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4979" w14:textId="77777777" w:rsidR="00C2215F" w:rsidRPr="00482E01" w:rsidRDefault="00C2215F" w:rsidP="00E350AD">
      <w:pPr>
        <w:pStyle w:val="Titel"/>
        <w:spacing w:after="100" w:line="276" w:lineRule="auto"/>
        <w:rPr>
          <w:rFonts w:ascii="Arial" w:hAnsi="Arial" w:cs="Arial"/>
          <w:b/>
          <w:sz w:val="32"/>
          <w:szCs w:val="32"/>
        </w:rPr>
      </w:pPr>
      <w:r w:rsidRPr="00482E01">
        <w:rPr>
          <w:rFonts w:ascii="Arial" w:hAnsi="Arial" w:cs="Arial"/>
          <w:b/>
          <w:sz w:val="32"/>
          <w:szCs w:val="32"/>
        </w:rPr>
        <w:t>Rahmen-Hygieneplan für Schulen und sonstige Ausbildungseinrichtungen für Kinder und Jugendliche</w:t>
      </w:r>
    </w:p>
    <w:p w14:paraId="35CE3BEB" w14:textId="631FAA83" w:rsidR="007F751E" w:rsidRDefault="00C2215F" w:rsidP="00131301">
      <w:r w:rsidRPr="00C2215F">
        <w:t>In Gemeinschaftseinrichtun</w:t>
      </w:r>
      <w:r w:rsidR="005E598B">
        <w:t xml:space="preserve">gen für Kinder und Jugendliche, </w:t>
      </w:r>
      <w:r w:rsidRPr="00C2215F">
        <w:t>z</w:t>
      </w:r>
      <w:r w:rsidR="0069416E">
        <w:t>. </w:t>
      </w:r>
      <w:r w:rsidR="005E598B">
        <w:t xml:space="preserve">B. </w:t>
      </w:r>
      <w:r w:rsidRPr="00C2215F">
        <w:t>Schulen oder sonstige Ausbildungseinrichtungen</w:t>
      </w:r>
      <w:r w:rsidR="005E598B">
        <w:t>,</w:t>
      </w:r>
      <w:r w:rsidRPr="00C2215F">
        <w:t xml:space="preserve"> befinden sich oftmals viele Personen auf engem Raum. Dadurch können sich unter Umständen Infektionskrankheiten besonders leicht ausbreiten. Das Gesetz zur Verhütung und Bekämpfung von Infektionskrankheiten (Infektionsschutzgesetz</w:t>
      </w:r>
      <w:r w:rsidR="00A95EA4">
        <w:t>, kurz IfSG</w:t>
      </w:r>
      <w:r w:rsidRPr="00C2215F">
        <w:t xml:space="preserve">) </w:t>
      </w:r>
      <w:r w:rsidR="00723243">
        <w:t>verfolgt den Zweck</w:t>
      </w:r>
      <w:r w:rsidR="00CE746C">
        <w:t>,</w:t>
      </w:r>
      <w:r w:rsidR="00723243">
        <w:t xml:space="preserve"> übertragbare</w:t>
      </w:r>
      <w:r w:rsidR="00CE746C">
        <w:t>n</w:t>
      </w:r>
      <w:r w:rsidRPr="00C2215F">
        <w:t xml:space="preserve"> Krankheiten beim Menschen vorzubeugen, Infektionen frühzeitig zu erkennen und ihre Weiterverbreitung zu verhindern. </w:t>
      </w:r>
      <w:r w:rsidR="007F751E">
        <w:t xml:space="preserve">Insbesondere aus den §§ 34 und </w:t>
      </w:r>
      <w:r w:rsidRPr="00C2215F">
        <w:t>36</w:t>
      </w:r>
      <w:r w:rsidR="007F751E">
        <w:t xml:space="preserve"> IfSG ergeben sich</w:t>
      </w:r>
      <w:r w:rsidR="007F751E" w:rsidRPr="007F751E">
        <w:t xml:space="preserve"> für Schulen und </w:t>
      </w:r>
      <w:r w:rsidR="007F751E">
        <w:t xml:space="preserve">sonstige </w:t>
      </w:r>
      <w:r w:rsidR="007F751E" w:rsidRPr="007F751E">
        <w:t>Ausbildungseinrichtungen für Kinder und Jugendliche bzw. deren Leitungen</w:t>
      </w:r>
      <w:r w:rsidR="00086493">
        <w:t xml:space="preserve"> einige</w:t>
      </w:r>
      <w:r w:rsidRPr="00C2215F">
        <w:t xml:space="preserve"> Verpflichtungen</w:t>
      </w:r>
      <w:r w:rsidR="00086493">
        <w:t>.</w:t>
      </w:r>
    </w:p>
    <w:p w14:paraId="28C7AE0E" w14:textId="6DD3D33C" w:rsidR="00C2215F" w:rsidRPr="00C2215F" w:rsidRDefault="00C2215F" w:rsidP="00131301">
      <w:r w:rsidRPr="00C2215F">
        <w:t>Nach § 36 Abs. 1</w:t>
      </w:r>
      <w:r w:rsidR="00A95EA4">
        <w:t xml:space="preserve"> </w:t>
      </w:r>
      <w:r w:rsidRPr="00C2215F">
        <w:t>IfSG sind Schulen und andere Ausbildungseinrichtungen verpflichtet, in Hygieneplänen innerbetriebliche Verfahrensweisen zur Einhaltung der Infektionshygiene festzulegen. Mit den Hygieneplänen wird der Zweck verfolgt, Infektionsrisiken in den betreffenden Einrichtungen zu minimieren. Der Hygieneplan muss hinsichtlich seiner Aktualität regelmäßig überprüft und ggf. verändert oder ergänzt werden und auf organisatorische und baulich-funktionelle Gegebenheiten der Einrichtung abgestimmt sein. Außerdem muss er für Beschäftigte jeder</w:t>
      </w:r>
      <w:r w:rsidR="000C52C5">
        <w:t>z</w:t>
      </w:r>
      <w:r w:rsidRPr="00C2215F">
        <w:t>eit zugänglich</w:t>
      </w:r>
      <w:r w:rsidR="007F751E">
        <w:t xml:space="preserve"> und einsehbar sein. Mitarbeitende</w:t>
      </w:r>
      <w:r w:rsidRPr="00C2215F">
        <w:t xml:space="preserve"> von Schulen und Ausbildungseinrichtungen müssen regelmäßig über die festgelegten Hygienemaßnahmen belehrt</w:t>
      </w:r>
      <w:r w:rsidR="00723243">
        <w:t xml:space="preserve"> werden. Die Belehrung</w:t>
      </w:r>
      <w:r w:rsidRPr="00C2215F">
        <w:t xml:space="preserve"> </w:t>
      </w:r>
      <w:r w:rsidR="00723243">
        <w:t>muss</w:t>
      </w:r>
      <w:r w:rsidR="00524AA2">
        <w:t xml:space="preserve"> </w:t>
      </w:r>
      <w:r w:rsidRPr="00C2215F">
        <w:t xml:space="preserve">schriftlich </w:t>
      </w:r>
      <w:r w:rsidR="00086493">
        <w:t>dokumentiert</w:t>
      </w:r>
      <w:r w:rsidRPr="00C2215F">
        <w:t xml:space="preserve"> werden.</w:t>
      </w:r>
    </w:p>
    <w:p w14:paraId="0F6D15BF" w14:textId="4B8E797E" w:rsidR="00C2215F" w:rsidRDefault="00C2215F" w:rsidP="00131301">
      <w:r w:rsidRPr="00C2215F">
        <w:t xml:space="preserve">Bei der Erstellung des Hygieneplans sollen alle hygienerelevanten Bereiche der Einrichtung Beachtung finden. Dabei sind insbesondere folgende Punkte zu berücksichtigen: </w:t>
      </w:r>
    </w:p>
    <w:p w14:paraId="33D7AE24" w14:textId="77777777" w:rsidR="00753CE2" w:rsidRPr="00C2215F" w:rsidRDefault="00753CE2" w:rsidP="00131301"/>
    <w:p w14:paraId="66E7FEE0" w14:textId="7046B2F7" w:rsidR="00C2215F" w:rsidRPr="00C2215F" w:rsidRDefault="00C2215F" w:rsidP="004237F0">
      <w:pPr>
        <w:numPr>
          <w:ilvl w:val="0"/>
          <w:numId w:val="2"/>
        </w:numPr>
      </w:pPr>
      <w:r w:rsidRPr="00C2215F">
        <w:t>Risikoanalyse</w:t>
      </w:r>
      <w:r w:rsidR="00A95EA4">
        <w:t xml:space="preserve">, </w:t>
      </w:r>
      <w:r w:rsidR="004F131E">
        <w:t>z</w:t>
      </w:r>
      <w:r w:rsidR="0069416E">
        <w:t>. </w:t>
      </w:r>
      <w:r w:rsidR="004F131E">
        <w:t>B.</w:t>
      </w:r>
    </w:p>
    <w:p w14:paraId="6D29C3F2" w14:textId="77777777" w:rsidR="00C2215F" w:rsidRPr="00C2215F" w:rsidRDefault="00C2215F" w:rsidP="004237F0">
      <w:pPr>
        <w:numPr>
          <w:ilvl w:val="1"/>
          <w:numId w:val="2"/>
        </w:numPr>
      </w:pPr>
      <w:r w:rsidRPr="00C2215F">
        <w:t>im Aufenthaltsbereich</w:t>
      </w:r>
    </w:p>
    <w:p w14:paraId="764EFC51" w14:textId="77777777" w:rsidR="00C2215F" w:rsidRPr="00C2215F" w:rsidRDefault="00C2215F" w:rsidP="004237F0">
      <w:pPr>
        <w:numPr>
          <w:ilvl w:val="1"/>
          <w:numId w:val="2"/>
        </w:numPr>
      </w:pPr>
      <w:r w:rsidRPr="00C2215F">
        <w:t>im Küchenbereich</w:t>
      </w:r>
    </w:p>
    <w:p w14:paraId="4F32B4B9" w14:textId="1165159C" w:rsidR="00C2215F" w:rsidRDefault="00C2215F" w:rsidP="004237F0">
      <w:pPr>
        <w:numPr>
          <w:ilvl w:val="1"/>
          <w:numId w:val="2"/>
        </w:numPr>
      </w:pPr>
      <w:r w:rsidRPr="00C2215F">
        <w:t>im Sanitärbereich</w:t>
      </w:r>
    </w:p>
    <w:p w14:paraId="6DFAAA48" w14:textId="77777777" w:rsidR="0096291A" w:rsidRPr="00C2215F" w:rsidRDefault="0096291A" w:rsidP="0096291A">
      <w:pPr>
        <w:ind w:left="1440"/>
      </w:pPr>
    </w:p>
    <w:p w14:paraId="674BFC70" w14:textId="77777777" w:rsidR="00C2215F" w:rsidRPr="00C2215F" w:rsidRDefault="00C2215F" w:rsidP="004237F0">
      <w:pPr>
        <w:numPr>
          <w:ilvl w:val="0"/>
          <w:numId w:val="2"/>
        </w:numPr>
      </w:pPr>
      <w:r w:rsidRPr="00C2215F">
        <w:t>Risikobewertung</w:t>
      </w:r>
    </w:p>
    <w:p w14:paraId="69204FB8" w14:textId="42160C5C" w:rsidR="00C2215F" w:rsidRPr="00C2215F" w:rsidRDefault="001F4430" w:rsidP="004237F0">
      <w:pPr>
        <w:numPr>
          <w:ilvl w:val="1"/>
          <w:numId w:val="2"/>
        </w:numPr>
      </w:pPr>
      <w:r>
        <w:t>a</w:t>
      </w:r>
      <w:r w:rsidRPr="00C2215F">
        <w:t xml:space="preserve">bhängig </w:t>
      </w:r>
      <w:r w:rsidR="00C2215F" w:rsidRPr="00C2215F">
        <w:t>von den zu betreuenden Personen der Einrichtung (Abwehr- und Immunsituation, Impfstatus, Alter), Erreger</w:t>
      </w:r>
      <w:r w:rsidR="00F85522">
        <w:t>n</w:t>
      </w:r>
      <w:r w:rsidR="00C2215F" w:rsidRPr="00C2215F">
        <w:t xml:space="preserve"> und Übertragungswege</w:t>
      </w:r>
      <w:r w:rsidR="00F85522">
        <w:t>n</w:t>
      </w:r>
    </w:p>
    <w:p w14:paraId="179F296D" w14:textId="77777777" w:rsidR="00C2215F" w:rsidRPr="00C2215F" w:rsidRDefault="00C2215F" w:rsidP="004237F0">
      <w:pPr>
        <w:numPr>
          <w:ilvl w:val="1"/>
          <w:numId w:val="2"/>
        </w:numPr>
      </w:pPr>
      <w:r w:rsidRPr="00C2215F">
        <w:t>hinzunehmende geringe Risiken</w:t>
      </w:r>
    </w:p>
    <w:p w14:paraId="5004FD6F" w14:textId="76B3D569" w:rsidR="00C2215F" w:rsidRDefault="00C2215F" w:rsidP="004237F0">
      <w:pPr>
        <w:numPr>
          <w:ilvl w:val="1"/>
          <w:numId w:val="2"/>
        </w:numPr>
      </w:pPr>
      <w:r w:rsidRPr="00C2215F">
        <w:t>hohes Risiko (muss zu Minimierungsmaßnahmen führen)</w:t>
      </w:r>
    </w:p>
    <w:p w14:paraId="6C0F0E0F" w14:textId="2405B5EC" w:rsidR="0096291A" w:rsidRDefault="0096291A" w:rsidP="0096291A">
      <w:pPr>
        <w:ind w:left="1440"/>
      </w:pPr>
    </w:p>
    <w:p w14:paraId="0A20F19C" w14:textId="3F91D7EA" w:rsidR="000348BA" w:rsidRDefault="000348BA" w:rsidP="0096291A">
      <w:pPr>
        <w:ind w:left="1440"/>
      </w:pPr>
    </w:p>
    <w:p w14:paraId="5914FF40" w14:textId="6CC0DF45" w:rsidR="000348BA" w:rsidRDefault="000348BA" w:rsidP="0096291A">
      <w:pPr>
        <w:ind w:left="1440"/>
      </w:pPr>
    </w:p>
    <w:p w14:paraId="3E425001" w14:textId="372EBF77" w:rsidR="000348BA" w:rsidRDefault="000348BA" w:rsidP="0096291A">
      <w:pPr>
        <w:ind w:left="1440"/>
      </w:pPr>
    </w:p>
    <w:p w14:paraId="177410F3" w14:textId="77777777" w:rsidR="000348BA" w:rsidRPr="00C2215F" w:rsidRDefault="000348BA" w:rsidP="0096291A">
      <w:pPr>
        <w:ind w:left="1440"/>
      </w:pPr>
    </w:p>
    <w:p w14:paraId="6A7B660F" w14:textId="77777777" w:rsidR="00C2215F" w:rsidRPr="00C2215F" w:rsidRDefault="00C2215F" w:rsidP="004237F0">
      <w:pPr>
        <w:numPr>
          <w:ilvl w:val="0"/>
          <w:numId w:val="2"/>
        </w:numPr>
      </w:pPr>
      <w:r w:rsidRPr="00C2215F">
        <w:lastRenderedPageBreak/>
        <w:t>Risikominimierung</w:t>
      </w:r>
    </w:p>
    <w:p w14:paraId="1B074C61" w14:textId="45E0AF5E" w:rsidR="00C2215F" w:rsidRPr="00C2215F" w:rsidRDefault="00C2215F" w:rsidP="004237F0">
      <w:pPr>
        <w:numPr>
          <w:ilvl w:val="1"/>
          <w:numId w:val="2"/>
        </w:numPr>
      </w:pPr>
      <w:r w:rsidRPr="00C2215F">
        <w:t>Festlegung von Reinigungs-/Desinfektionsmaßnahmen</w:t>
      </w:r>
      <w:r w:rsidR="00A95EA4">
        <w:t xml:space="preserve">, </w:t>
      </w:r>
      <w:r w:rsidR="004F131E">
        <w:t>z</w:t>
      </w:r>
      <w:r w:rsidR="0069416E">
        <w:t>. </w:t>
      </w:r>
      <w:r w:rsidR="004F131E">
        <w:t>B.</w:t>
      </w:r>
    </w:p>
    <w:p w14:paraId="0209F38B" w14:textId="77777777" w:rsidR="00C2215F" w:rsidRPr="00C2215F" w:rsidRDefault="00C2215F" w:rsidP="009361A0">
      <w:pPr>
        <w:numPr>
          <w:ilvl w:val="2"/>
          <w:numId w:val="2"/>
        </w:numPr>
      </w:pPr>
      <w:r w:rsidRPr="00C2215F">
        <w:t xml:space="preserve">Einwegpapierhandtücher oder Einmalstoffhandtücher aus </w:t>
      </w:r>
      <w:proofErr w:type="spellStart"/>
      <w:r w:rsidRPr="00C2215F">
        <w:t>Retraktivspendern</w:t>
      </w:r>
      <w:proofErr w:type="spellEnd"/>
    </w:p>
    <w:p w14:paraId="52D0C7DA" w14:textId="77777777" w:rsidR="00C2215F" w:rsidRPr="00C2215F" w:rsidRDefault="00C2215F" w:rsidP="009361A0">
      <w:pPr>
        <w:numPr>
          <w:ilvl w:val="2"/>
          <w:numId w:val="2"/>
        </w:numPr>
      </w:pPr>
      <w:r w:rsidRPr="00C2215F">
        <w:t>Flüssigseife</w:t>
      </w:r>
    </w:p>
    <w:p w14:paraId="42A9652A" w14:textId="4562C7D8" w:rsidR="003F2BC4" w:rsidRDefault="00C2215F" w:rsidP="009361A0">
      <w:pPr>
        <w:numPr>
          <w:ilvl w:val="2"/>
          <w:numId w:val="2"/>
        </w:numPr>
      </w:pPr>
      <w:r w:rsidRPr="00C2215F">
        <w:t>separate Toiletten etc.</w:t>
      </w:r>
      <w:r w:rsidR="00757986">
        <w:t xml:space="preserve"> </w:t>
      </w:r>
    </w:p>
    <w:p w14:paraId="799983AE" w14:textId="77777777" w:rsidR="000348BA" w:rsidRDefault="000348BA" w:rsidP="000348BA">
      <w:pPr>
        <w:ind w:left="2160"/>
      </w:pPr>
    </w:p>
    <w:p w14:paraId="613AAEC4" w14:textId="590C29B8" w:rsidR="00C2215F" w:rsidRPr="00C2215F" w:rsidRDefault="00C2215F" w:rsidP="004237F0">
      <w:pPr>
        <w:numPr>
          <w:ilvl w:val="0"/>
          <w:numId w:val="2"/>
        </w:numPr>
      </w:pPr>
      <w:r w:rsidRPr="00C2215F">
        <w:t>Festlegung von Überwachungsmaßnahmen</w:t>
      </w:r>
    </w:p>
    <w:p w14:paraId="234F8380" w14:textId="77777777" w:rsidR="00C2215F" w:rsidRPr="00C2215F" w:rsidRDefault="00C2215F" w:rsidP="004237F0">
      <w:pPr>
        <w:numPr>
          <w:ilvl w:val="1"/>
          <w:numId w:val="2"/>
        </w:numPr>
      </w:pPr>
      <w:r w:rsidRPr="00C2215F">
        <w:t>regelmäßige Kontrolle durch die beauftragte Person der Einrichtung</w:t>
      </w:r>
    </w:p>
    <w:p w14:paraId="123851AF" w14:textId="347F2885" w:rsidR="0096291A" w:rsidRDefault="00C2215F" w:rsidP="00793974">
      <w:pPr>
        <w:numPr>
          <w:ilvl w:val="1"/>
          <w:numId w:val="2"/>
        </w:numPr>
        <w:spacing w:line="240" w:lineRule="auto"/>
        <w:contextualSpacing w:val="0"/>
      </w:pPr>
      <w:r w:rsidRPr="00C2215F">
        <w:t>schriftliche Dokumentation anhand von Checklisten</w:t>
      </w:r>
    </w:p>
    <w:p w14:paraId="0D424FC9" w14:textId="77777777" w:rsidR="0096291A" w:rsidRDefault="0096291A" w:rsidP="0096291A">
      <w:pPr>
        <w:spacing w:line="240" w:lineRule="auto"/>
        <w:ind w:left="1440"/>
        <w:contextualSpacing w:val="0"/>
      </w:pPr>
    </w:p>
    <w:p w14:paraId="23ED862C" w14:textId="13970556" w:rsidR="00C2215F" w:rsidRDefault="00C2215F" w:rsidP="000348BA">
      <w:pPr>
        <w:numPr>
          <w:ilvl w:val="0"/>
          <w:numId w:val="2"/>
        </w:numPr>
      </w:pPr>
      <w:r w:rsidRPr="00C2215F">
        <w:t>Aktualisierung des Hygieneplans</w:t>
      </w:r>
      <w:r w:rsidR="000348BA">
        <w:t xml:space="preserve"> </w:t>
      </w:r>
      <w:r w:rsidRPr="00C2215F">
        <w:t>in vorher festzulegenden Zeitabschnitten</w:t>
      </w:r>
    </w:p>
    <w:p w14:paraId="7D58DDC8" w14:textId="77777777" w:rsidR="0096291A" w:rsidRPr="00C2215F" w:rsidRDefault="0096291A" w:rsidP="0096291A">
      <w:pPr>
        <w:ind w:left="1440"/>
      </w:pPr>
    </w:p>
    <w:p w14:paraId="6A410F69" w14:textId="77777777" w:rsidR="00C2215F" w:rsidRPr="00C2215F" w:rsidRDefault="00C2215F" w:rsidP="004237F0">
      <w:pPr>
        <w:numPr>
          <w:ilvl w:val="0"/>
          <w:numId w:val="2"/>
        </w:numPr>
      </w:pPr>
      <w:r w:rsidRPr="00C2215F">
        <w:t>Dokumentation und Schulung</w:t>
      </w:r>
    </w:p>
    <w:p w14:paraId="5CF92FA5" w14:textId="77777777" w:rsidR="00C2215F" w:rsidRPr="00C2215F" w:rsidRDefault="00C2215F" w:rsidP="004237F0">
      <w:pPr>
        <w:numPr>
          <w:ilvl w:val="1"/>
          <w:numId w:val="2"/>
        </w:numPr>
      </w:pPr>
      <w:r w:rsidRPr="00C2215F">
        <w:t>Einzelheiten des Hygieneplans schriftlich festlegen</w:t>
      </w:r>
    </w:p>
    <w:p w14:paraId="5EA5BA7C" w14:textId="384C3BB2" w:rsidR="00C2215F" w:rsidRDefault="00C2215F" w:rsidP="004237F0">
      <w:pPr>
        <w:numPr>
          <w:ilvl w:val="1"/>
          <w:numId w:val="2"/>
        </w:numPr>
      </w:pPr>
      <w:r w:rsidRPr="00C2215F">
        <w:t xml:space="preserve">Informationen </w:t>
      </w:r>
      <w:r w:rsidR="00684F91">
        <w:t>bzw.</w:t>
      </w:r>
      <w:r w:rsidR="00684F91" w:rsidRPr="00C2215F">
        <w:t xml:space="preserve"> </w:t>
      </w:r>
      <w:r w:rsidRPr="00C2215F">
        <w:t xml:space="preserve">Schulung </w:t>
      </w:r>
      <w:r w:rsidR="00C52B10">
        <w:t>für die</w:t>
      </w:r>
      <w:r w:rsidRPr="00C2215F">
        <w:t xml:space="preserve"> Beteiligten festlegen</w:t>
      </w:r>
    </w:p>
    <w:p w14:paraId="7F5C6797" w14:textId="77777777" w:rsidR="00753CE2" w:rsidRPr="00C2215F" w:rsidRDefault="00753CE2" w:rsidP="00131301">
      <w:pPr>
        <w:ind w:left="1440"/>
      </w:pPr>
    </w:p>
    <w:p w14:paraId="16F01651" w14:textId="3077145D" w:rsidR="00C2215F" w:rsidRPr="00C2215F" w:rsidRDefault="00C2215F" w:rsidP="00131301">
      <w:r w:rsidRPr="00C2215F">
        <w:t xml:space="preserve">Das </w:t>
      </w:r>
      <w:r w:rsidR="007B5D84" w:rsidRPr="00C2215F">
        <w:t>Lande</w:t>
      </w:r>
      <w:r w:rsidR="00C12098">
        <w:t>s</w:t>
      </w:r>
      <w:r w:rsidR="007B5D84">
        <w:t>amt für</w:t>
      </w:r>
      <w:r w:rsidR="007B5D84" w:rsidRPr="00C2215F">
        <w:t xml:space="preserve"> </w:t>
      </w:r>
      <w:r w:rsidRPr="00C2215F">
        <w:t xml:space="preserve">Gesundheit </w:t>
      </w:r>
      <w:r w:rsidR="007B5D84">
        <w:t xml:space="preserve">und Arbeitsschutz </w:t>
      </w:r>
      <w:r w:rsidRPr="00C2215F">
        <w:t>Nordrhein-Westfalen (L</w:t>
      </w:r>
      <w:r w:rsidR="007B5D84">
        <w:t xml:space="preserve">fGA </w:t>
      </w:r>
      <w:r w:rsidRPr="00C2215F">
        <w:t xml:space="preserve">NRW) hat einen Rahmen-Hygieneplan erarbeitet, der für die Einrichtung als Muster dienen soll, um einen </w:t>
      </w:r>
      <w:r w:rsidR="00A95EA4">
        <w:t xml:space="preserve">einrichtungsbezogenen </w:t>
      </w:r>
      <w:r w:rsidRPr="00C2215F">
        <w:t>Plan nach den eigenen Erfordernissen und Gegebenheiten zu erstellen. Da das Gesundheitsamt zur Überwachung der Einrichtung (einschließlich de</w:t>
      </w:r>
      <w:r w:rsidR="007F751E">
        <w:t>s Hygieneplans) gemäß § 36 IfSG Abs. 1 verpflichtet ist</w:t>
      </w:r>
      <w:r w:rsidRPr="00C2215F">
        <w:t>, sollte es bereits im Vorfeld bei</w:t>
      </w:r>
      <w:r w:rsidR="00BA2778">
        <w:t xml:space="preserve"> Erstellung des Hygieneplans</w:t>
      </w:r>
      <w:r w:rsidRPr="00C2215F">
        <w:t xml:space="preserve"> einbezogen werden. </w:t>
      </w:r>
    </w:p>
    <w:p w14:paraId="1394F127" w14:textId="047F8C70" w:rsidR="00C2215F" w:rsidRPr="00C2215F" w:rsidRDefault="00C2215F" w:rsidP="00131301">
      <w:r w:rsidRPr="00C2215F">
        <w:t xml:space="preserve">Sofern bestimmte Bereiche des vorliegenden Rahmen-Hygieneplans in einer Schule oder </w:t>
      </w:r>
      <w:r w:rsidR="006E235F">
        <w:t xml:space="preserve">einer </w:t>
      </w:r>
      <w:r w:rsidRPr="00C2215F">
        <w:t>Ausbildungseinrichtung nicht vorhanden sind, werden diese Abs</w:t>
      </w:r>
      <w:r w:rsidR="007F751E">
        <w:t>chnitte gestrichen. Gleichzeitig</w:t>
      </w:r>
      <w:r w:rsidRPr="00C2215F">
        <w:t xml:space="preserve"> ist der Hygieneplan um die jeweiligen Besonderheiten in der Einrichtung zu erweitern, die im Rahmen-Hygieneplan nicht enthalten sind.</w:t>
      </w:r>
    </w:p>
    <w:p w14:paraId="53F422D5" w14:textId="7296A3F4" w:rsidR="00C2215F" w:rsidRDefault="00CC1275" w:rsidP="00131301">
      <w:r w:rsidRPr="0038192A">
        <w:rPr>
          <w:rFonts w:cs="Arial"/>
          <w:color w:val="000000"/>
          <w:shd w:val="clear" w:color="auto" w:fill="FFFFFF"/>
        </w:rPr>
        <w:t>In der Einrichtung soll</w:t>
      </w:r>
      <w:r>
        <w:rPr>
          <w:rFonts w:cs="Arial"/>
          <w:color w:val="000000"/>
          <w:shd w:val="clear" w:color="auto" w:fill="FFFFFF"/>
        </w:rPr>
        <w:t>,</w:t>
      </w:r>
      <w:r w:rsidRPr="0038192A">
        <w:rPr>
          <w:rFonts w:cs="Arial"/>
          <w:color w:val="000000"/>
          <w:shd w:val="clear" w:color="auto" w:fill="FFFFFF"/>
        </w:rPr>
        <w:t xml:space="preserve"> ergänzend zum Hygieneplan</w:t>
      </w:r>
      <w:r>
        <w:rPr>
          <w:rFonts w:cs="Arial"/>
          <w:color w:val="000000"/>
          <w:shd w:val="clear" w:color="auto" w:fill="FFFFFF"/>
        </w:rPr>
        <w:t>,</w:t>
      </w:r>
      <w:r w:rsidRPr="0038192A">
        <w:rPr>
          <w:rFonts w:cs="Arial"/>
          <w:color w:val="000000"/>
          <w:shd w:val="clear" w:color="auto" w:fill="FFFFFF"/>
        </w:rPr>
        <w:t xml:space="preserve"> für alle Bereiche </w:t>
      </w:r>
      <w:r>
        <w:rPr>
          <w:rFonts w:cs="Arial"/>
          <w:color w:val="000000"/>
          <w:shd w:val="clear" w:color="auto" w:fill="FFFFFF"/>
        </w:rPr>
        <w:t xml:space="preserve">ein </w:t>
      </w:r>
      <w:r w:rsidRPr="0038192A">
        <w:rPr>
          <w:rFonts w:cs="Arial"/>
          <w:color w:val="000000"/>
          <w:shd w:val="clear" w:color="auto" w:fill="FFFFFF"/>
        </w:rPr>
        <w:t>Reinigungs- und Desinfektionspl</w:t>
      </w:r>
      <w:r>
        <w:rPr>
          <w:rFonts w:cs="Arial"/>
          <w:color w:val="000000"/>
          <w:shd w:val="clear" w:color="auto" w:fill="FFFFFF"/>
        </w:rPr>
        <w:t>an</w:t>
      </w:r>
      <w:r w:rsidRPr="0038192A">
        <w:rPr>
          <w:rFonts w:cs="Arial"/>
          <w:color w:val="000000"/>
          <w:shd w:val="clear" w:color="auto" w:fill="FFFFFF"/>
        </w:rPr>
        <w:t xml:space="preserve"> erstellt werden, </w:t>
      </w:r>
      <w:r>
        <w:rPr>
          <w:rFonts w:cs="Arial"/>
          <w:color w:val="000000"/>
          <w:shd w:val="clear" w:color="auto" w:fill="FFFFFF"/>
        </w:rPr>
        <w:t xml:space="preserve">in dem </w:t>
      </w:r>
      <w:r w:rsidR="000E13B4">
        <w:rPr>
          <w:rFonts w:cs="Arial"/>
          <w:color w:val="000000"/>
          <w:shd w:val="clear" w:color="auto" w:fill="FFFFFF"/>
        </w:rPr>
        <w:t>unter anderem</w:t>
      </w:r>
      <w:r>
        <w:rPr>
          <w:rFonts w:cs="Arial"/>
          <w:color w:val="000000"/>
          <w:shd w:val="clear" w:color="auto" w:fill="FFFFFF"/>
        </w:rPr>
        <w:t xml:space="preserve"> Reinigungsintervalle, Zuständigkeiten sowie verwendete Reinigungs- und Desinfektionsmittel festgelegt werden </w:t>
      </w:r>
      <w:r w:rsidRPr="0038192A">
        <w:rPr>
          <w:rFonts w:cs="Arial"/>
          <w:color w:val="000000"/>
          <w:shd w:val="clear" w:color="auto" w:fill="FFFFFF"/>
        </w:rPr>
        <w:t>(</w:t>
      </w:r>
      <w:r w:rsidR="00C2215F" w:rsidRPr="00C2215F">
        <w:t xml:space="preserve">siehe auch </w:t>
      </w:r>
      <w:hyperlink r:id="rId8" w:history="1">
        <w:r w:rsidR="00C2215F" w:rsidRPr="00627663">
          <w:rPr>
            <w:rStyle w:val="Hyperlink"/>
          </w:rPr>
          <w:t>Teil B</w:t>
        </w:r>
      </w:hyperlink>
      <w:r w:rsidR="00C2215F" w:rsidRPr="00C2215F">
        <w:t>).</w:t>
      </w:r>
    </w:p>
    <w:p w14:paraId="2E25EF72" w14:textId="77777777" w:rsidR="0023408D" w:rsidRDefault="0023408D" w:rsidP="00131301"/>
    <w:p w14:paraId="785F4626" w14:textId="2F61FE8E" w:rsidR="0023408D" w:rsidRPr="0023408D" w:rsidRDefault="0023408D" w:rsidP="00131301">
      <w:r w:rsidRPr="00666736">
        <w:t>Bei der Verwendung von Desinfektionsmitteln empfiehlt es sich</w:t>
      </w:r>
      <w:r w:rsidR="00666736" w:rsidRPr="00666736">
        <w:t>,</w:t>
      </w:r>
      <w:r w:rsidRPr="00666736">
        <w:t xml:space="preserve"> vorzug</w:t>
      </w:r>
      <w:r w:rsidR="004F131E" w:rsidRPr="00666736">
        <w:t>sweise ein gelistetes Präparat, z</w:t>
      </w:r>
      <w:r w:rsidR="0069416E" w:rsidRPr="00666736">
        <w:t>.</w:t>
      </w:r>
      <w:r w:rsidR="0069416E">
        <w:t> </w:t>
      </w:r>
      <w:r w:rsidR="004F131E" w:rsidRPr="00666736">
        <w:t>B. aus der VAH-Liste,</w:t>
      </w:r>
      <w:r w:rsidRPr="00666736">
        <w:t xml:space="preserve"> auszuwählen.</w:t>
      </w:r>
      <w:r w:rsidRPr="0023408D">
        <w:t xml:space="preserve"> So wird sichergestellt, dass eine ausreichende Wirksamkeit des D</w:t>
      </w:r>
      <w:r>
        <w:t>esinfektionsmittels gegeben ist.</w:t>
      </w:r>
    </w:p>
    <w:p w14:paraId="75F179B2" w14:textId="77777777" w:rsidR="0023408D" w:rsidRPr="00C2215F" w:rsidRDefault="0023408D" w:rsidP="00131301"/>
    <w:p w14:paraId="57E93206" w14:textId="1A71E9F6" w:rsidR="00C2215F" w:rsidRDefault="00C2215F" w:rsidP="00131301">
      <w:r w:rsidRPr="00C2215F">
        <w:t xml:space="preserve">Der im Rahmen-Hygieneplan genannte Begriff „regelmäßig“ ist nach eigenem Ermessen und Bedarf (im Anschluss an die Risikobewertung) durch die zuständige beauftragte Person für Hygiene der Einrichtung selbst festzulegen. </w:t>
      </w:r>
    </w:p>
    <w:p w14:paraId="49F025E4" w14:textId="77777777" w:rsidR="00261E83" w:rsidRDefault="00C2215F" w:rsidP="00131301">
      <w:pPr>
        <w:rPr>
          <w:noProof/>
        </w:rPr>
      </w:pPr>
      <w:r>
        <w:br w:type="page"/>
      </w:r>
      <w:r w:rsidR="00090363" w:rsidRPr="006D708E">
        <w:rPr>
          <w:b/>
          <w:sz w:val="32"/>
          <w:szCs w:val="32"/>
        </w:rPr>
        <w:lastRenderedPageBreak/>
        <w:t>Inhaltsverzeichnis</w:t>
      </w:r>
      <w:r w:rsidR="00090363">
        <w:rPr>
          <w:b/>
          <w:sz w:val="32"/>
          <w:szCs w:val="32"/>
        </w:rPr>
        <w:fldChar w:fldCharType="begin"/>
      </w:r>
      <w:r w:rsidR="00090363" w:rsidRPr="006D708E">
        <w:rPr>
          <w:b/>
          <w:sz w:val="32"/>
          <w:szCs w:val="32"/>
        </w:rPr>
        <w:instrText xml:space="preserve"> TOC \o "1-3" \h \z \u </w:instrText>
      </w:r>
      <w:r w:rsidR="00090363">
        <w:rPr>
          <w:b/>
          <w:sz w:val="32"/>
          <w:szCs w:val="32"/>
        </w:rPr>
        <w:fldChar w:fldCharType="separate"/>
      </w:r>
    </w:p>
    <w:p w14:paraId="1CEA6ABB" w14:textId="0B0A5AAC" w:rsidR="00261E83" w:rsidRDefault="00775D16">
      <w:pPr>
        <w:pStyle w:val="Verzeichnis1"/>
        <w:tabs>
          <w:tab w:val="left" w:pos="482"/>
        </w:tabs>
        <w:rPr>
          <w:rFonts w:asciiTheme="minorHAnsi" w:eastAsiaTheme="minorEastAsia" w:hAnsiTheme="minorHAnsi" w:cstheme="minorBidi"/>
          <w:noProof/>
          <w:sz w:val="22"/>
          <w:szCs w:val="22"/>
        </w:rPr>
      </w:pPr>
      <w:hyperlink w:anchor="_Toc183517392" w:history="1">
        <w:r w:rsidR="00261E83" w:rsidRPr="006E29AD">
          <w:rPr>
            <w:rStyle w:val="Hyperlink"/>
            <w:noProof/>
          </w:rPr>
          <w:t>1</w:t>
        </w:r>
        <w:r w:rsidR="00261E83">
          <w:rPr>
            <w:rFonts w:asciiTheme="minorHAnsi" w:eastAsiaTheme="minorEastAsia" w:hAnsiTheme="minorHAnsi" w:cstheme="minorBidi"/>
            <w:noProof/>
            <w:sz w:val="22"/>
            <w:szCs w:val="22"/>
          </w:rPr>
          <w:tab/>
        </w:r>
        <w:r w:rsidR="00261E83" w:rsidRPr="006E29AD">
          <w:rPr>
            <w:rStyle w:val="Hyperlink"/>
            <w:noProof/>
          </w:rPr>
          <w:t>Hygiene in Klassenräumen, Aufenthaltsräumen und Fluren</w:t>
        </w:r>
        <w:r w:rsidR="00261E83">
          <w:rPr>
            <w:noProof/>
            <w:webHidden/>
          </w:rPr>
          <w:tab/>
        </w:r>
        <w:r w:rsidR="00261E83">
          <w:rPr>
            <w:noProof/>
            <w:webHidden/>
          </w:rPr>
          <w:fldChar w:fldCharType="begin"/>
        </w:r>
        <w:r w:rsidR="00261E83">
          <w:rPr>
            <w:noProof/>
            <w:webHidden/>
          </w:rPr>
          <w:instrText xml:space="preserve"> PAGEREF _Toc183517392 \h </w:instrText>
        </w:r>
        <w:r w:rsidR="00261E83">
          <w:rPr>
            <w:noProof/>
            <w:webHidden/>
          </w:rPr>
        </w:r>
        <w:r w:rsidR="00261E83">
          <w:rPr>
            <w:noProof/>
            <w:webHidden/>
          </w:rPr>
          <w:fldChar w:fldCharType="separate"/>
        </w:r>
        <w:r w:rsidR="00DE0053">
          <w:rPr>
            <w:noProof/>
            <w:webHidden/>
          </w:rPr>
          <w:t>5</w:t>
        </w:r>
        <w:r w:rsidR="00261E83">
          <w:rPr>
            <w:noProof/>
            <w:webHidden/>
          </w:rPr>
          <w:fldChar w:fldCharType="end"/>
        </w:r>
      </w:hyperlink>
    </w:p>
    <w:p w14:paraId="680D45AC" w14:textId="267A4E19" w:rsidR="00261E83" w:rsidRDefault="00775D16" w:rsidP="00793974">
      <w:pPr>
        <w:pStyle w:val="Verzeichnis2"/>
        <w:rPr>
          <w:rFonts w:asciiTheme="minorHAnsi" w:eastAsiaTheme="minorEastAsia" w:hAnsiTheme="minorHAnsi" w:cstheme="minorBidi"/>
          <w:noProof/>
          <w:sz w:val="22"/>
          <w:szCs w:val="22"/>
        </w:rPr>
      </w:pPr>
      <w:hyperlink w:anchor="_Toc183517393" w:history="1">
        <w:r w:rsidR="00261E83" w:rsidRPr="006E29AD">
          <w:rPr>
            <w:rStyle w:val="Hyperlink"/>
            <w:noProof/>
          </w:rPr>
          <w:t>1.1</w:t>
        </w:r>
        <w:r w:rsidR="00261E83">
          <w:rPr>
            <w:rFonts w:asciiTheme="minorHAnsi" w:eastAsiaTheme="minorEastAsia" w:hAnsiTheme="minorHAnsi" w:cstheme="minorBidi"/>
            <w:noProof/>
            <w:sz w:val="22"/>
            <w:szCs w:val="22"/>
          </w:rPr>
          <w:tab/>
        </w:r>
        <w:r w:rsidR="00261E83" w:rsidRPr="006E29AD">
          <w:rPr>
            <w:rStyle w:val="Hyperlink"/>
            <w:noProof/>
          </w:rPr>
          <w:t>Lufthygiene</w:t>
        </w:r>
        <w:r w:rsidR="00261E83">
          <w:rPr>
            <w:noProof/>
            <w:webHidden/>
          </w:rPr>
          <w:tab/>
        </w:r>
        <w:r w:rsidR="00261E83">
          <w:rPr>
            <w:noProof/>
            <w:webHidden/>
          </w:rPr>
          <w:fldChar w:fldCharType="begin"/>
        </w:r>
        <w:r w:rsidR="00261E83">
          <w:rPr>
            <w:noProof/>
            <w:webHidden/>
          </w:rPr>
          <w:instrText xml:space="preserve"> PAGEREF _Toc183517393 \h </w:instrText>
        </w:r>
        <w:r w:rsidR="00261E83">
          <w:rPr>
            <w:noProof/>
            <w:webHidden/>
          </w:rPr>
        </w:r>
        <w:r w:rsidR="00261E83">
          <w:rPr>
            <w:noProof/>
            <w:webHidden/>
          </w:rPr>
          <w:fldChar w:fldCharType="separate"/>
        </w:r>
        <w:r w:rsidR="00DE0053">
          <w:rPr>
            <w:noProof/>
            <w:webHidden/>
          </w:rPr>
          <w:t>5</w:t>
        </w:r>
        <w:r w:rsidR="00261E83">
          <w:rPr>
            <w:noProof/>
            <w:webHidden/>
          </w:rPr>
          <w:fldChar w:fldCharType="end"/>
        </w:r>
      </w:hyperlink>
    </w:p>
    <w:p w14:paraId="6036CB19" w14:textId="1742A97E" w:rsidR="00261E83" w:rsidRDefault="00775D16" w:rsidP="00793974">
      <w:pPr>
        <w:pStyle w:val="Verzeichnis2"/>
        <w:rPr>
          <w:rFonts w:asciiTheme="minorHAnsi" w:eastAsiaTheme="minorEastAsia" w:hAnsiTheme="minorHAnsi" w:cstheme="minorBidi"/>
          <w:noProof/>
          <w:sz w:val="22"/>
          <w:szCs w:val="22"/>
        </w:rPr>
      </w:pPr>
      <w:hyperlink w:anchor="_Toc183517394" w:history="1">
        <w:r w:rsidR="00261E83" w:rsidRPr="006E29AD">
          <w:rPr>
            <w:rStyle w:val="Hyperlink"/>
            <w:noProof/>
          </w:rPr>
          <w:t>1.2</w:t>
        </w:r>
        <w:r w:rsidR="00261E83">
          <w:rPr>
            <w:rFonts w:asciiTheme="minorHAnsi" w:eastAsiaTheme="minorEastAsia" w:hAnsiTheme="minorHAnsi" w:cstheme="minorBidi"/>
            <w:noProof/>
            <w:sz w:val="22"/>
            <w:szCs w:val="22"/>
          </w:rPr>
          <w:tab/>
        </w:r>
        <w:r w:rsidR="00261E83" w:rsidRPr="006E29AD">
          <w:rPr>
            <w:rStyle w:val="Hyperlink"/>
            <w:noProof/>
          </w:rPr>
          <w:t>Reinigung der Flächen, Gegenstände und Fußböden</w:t>
        </w:r>
        <w:r w:rsidR="00261E83">
          <w:rPr>
            <w:noProof/>
            <w:webHidden/>
          </w:rPr>
          <w:tab/>
        </w:r>
        <w:r w:rsidR="00261E83">
          <w:rPr>
            <w:noProof/>
            <w:webHidden/>
          </w:rPr>
          <w:fldChar w:fldCharType="begin"/>
        </w:r>
        <w:r w:rsidR="00261E83">
          <w:rPr>
            <w:noProof/>
            <w:webHidden/>
          </w:rPr>
          <w:instrText xml:space="preserve"> PAGEREF _Toc183517394 \h </w:instrText>
        </w:r>
        <w:r w:rsidR="00261E83">
          <w:rPr>
            <w:noProof/>
            <w:webHidden/>
          </w:rPr>
        </w:r>
        <w:r w:rsidR="00261E83">
          <w:rPr>
            <w:noProof/>
            <w:webHidden/>
          </w:rPr>
          <w:fldChar w:fldCharType="separate"/>
        </w:r>
        <w:r w:rsidR="00DE0053">
          <w:rPr>
            <w:noProof/>
            <w:webHidden/>
          </w:rPr>
          <w:t>5</w:t>
        </w:r>
        <w:r w:rsidR="00261E83">
          <w:rPr>
            <w:noProof/>
            <w:webHidden/>
          </w:rPr>
          <w:fldChar w:fldCharType="end"/>
        </w:r>
      </w:hyperlink>
    </w:p>
    <w:p w14:paraId="311A6256" w14:textId="368CDDA3" w:rsidR="00261E83" w:rsidRDefault="00775D16" w:rsidP="00793974">
      <w:pPr>
        <w:pStyle w:val="Verzeichnis2"/>
        <w:rPr>
          <w:rFonts w:asciiTheme="minorHAnsi" w:eastAsiaTheme="minorEastAsia" w:hAnsiTheme="minorHAnsi" w:cstheme="minorBidi"/>
          <w:noProof/>
          <w:sz w:val="22"/>
          <w:szCs w:val="22"/>
        </w:rPr>
      </w:pPr>
      <w:hyperlink w:anchor="_Toc183517395" w:history="1">
        <w:r w:rsidR="00261E83" w:rsidRPr="006E29AD">
          <w:rPr>
            <w:rStyle w:val="Hyperlink"/>
            <w:noProof/>
          </w:rPr>
          <w:t>1.3</w:t>
        </w:r>
        <w:r w:rsidR="00261E83">
          <w:rPr>
            <w:rFonts w:asciiTheme="minorHAnsi" w:eastAsiaTheme="minorEastAsia" w:hAnsiTheme="minorHAnsi" w:cstheme="minorBidi"/>
            <w:noProof/>
            <w:sz w:val="22"/>
            <w:szCs w:val="22"/>
          </w:rPr>
          <w:tab/>
        </w:r>
        <w:r w:rsidR="00261E83" w:rsidRPr="006E29AD">
          <w:rPr>
            <w:rStyle w:val="Hyperlink"/>
            <w:noProof/>
          </w:rPr>
          <w:t>Umgang mit Spielzeugen, Lern- und Beschäftigungsmaterialien</w:t>
        </w:r>
        <w:r w:rsidR="00261E83">
          <w:rPr>
            <w:noProof/>
            <w:webHidden/>
          </w:rPr>
          <w:tab/>
        </w:r>
        <w:r w:rsidR="00261E83">
          <w:rPr>
            <w:noProof/>
            <w:webHidden/>
          </w:rPr>
          <w:fldChar w:fldCharType="begin"/>
        </w:r>
        <w:r w:rsidR="00261E83">
          <w:rPr>
            <w:noProof/>
            <w:webHidden/>
          </w:rPr>
          <w:instrText xml:space="preserve"> PAGEREF _Toc183517395 \h </w:instrText>
        </w:r>
        <w:r w:rsidR="00261E83">
          <w:rPr>
            <w:noProof/>
            <w:webHidden/>
          </w:rPr>
        </w:r>
        <w:r w:rsidR="00261E83">
          <w:rPr>
            <w:noProof/>
            <w:webHidden/>
          </w:rPr>
          <w:fldChar w:fldCharType="separate"/>
        </w:r>
        <w:r w:rsidR="00DE0053">
          <w:rPr>
            <w:noProof/>
            <w:webHidden/>
          </w:rPr>
          <w:t>5</w:t>
        </w:r>
        <w:r w:rsidR="00261E83">
          <w:rPr>
            <w:noProof/>
            <w:webHidden/>
          </w:rPr>
          <w:fldChar w:fldCharType="end"/>
        </w:r>
      </w:hyperlink>
    </w:p>
    <w:p w14:paraId="5C3B586E" w14:textId="38506A77" w:rsidR="00261E83" w:rsidRDefault="00775D16">
      <w:pPr>
        <w:pStyle w:val="Verzeichnis1"/>
        <w:tabs>
          <w:tab w:val="left" w:pos="482"/>
        </w:tabs>
        <w:rPr>
          <w:rFonts w:asciiTheme="minorHAnsi" w:eastAsiaTheme="minorEastAsia" w:hAnsiTheme="minorHAnsi" w:cstheme="minorBidi"/>
          <w:noProof/>
          <w:sz w:val="22"/>
          <w:szCs w:val="22"/>
        </w:rPr>
      </w:pPr>
      <w:hyperlink w:anchor="_Toc183517396" w:history="1">
        <w:r w:rsidR="00261E83" w:rsidRPr="006E29AD">
          <w:rPr>
            <w:rStyle w:val="Hyperlink"/>
            <w:noProof/>
          </w:rPr>
          <w:t>2</w:t>
        </w:r>
        <w:r w:rsidR="00261E83">
          <w:rPr>
            <w:rFonts w:asciiTheme="minorHAnsi" w:eastAsiaTheme="minorEastAsia" w:hAnsiTheme="minorHAnsi" w:cstheme="minorBidi"/>
            <w:noProof/>
            <w:sz w:val="22"/>
            <w:szCs w:val="22"/>
          </w:rPr>
          <w:tab/>
        </w:r>
        <w:r w:rsidR="00261E83" w:rsidRPr="006E29AD">
          <w:rPr>
            <w:rStyle w:val="Hyperlink"/>
            <w:noProof/>
          </w:rPr>
          <w:t>Hygiene im Sanitärbereich</w:t>
        </w:r>
        <w:r w:rsidR="00261E83">
          <w:rPr>
            <w:noProof/>
            <w:webHidden/>
          </w:rPr>
          <w:tab/>
        </w:r>
        <w:r w:rsidR="00261E83">
          <w:rPr>
            <w:noProof/>
            <w:webHidden/>
          </w:rPr>
          <w:fldChar w:fldCharType="begin"/>
        </w:r>
        <w:r w:rsidR="00261E83">
          <w:rPr>
            <w:noProof/>
            <w:webHidden/>
          </w:rPr>
          <w:instrText xml:space="preserve"> PAGEREF _Toc183517396 \h </w:instrText>
        </w:r>
        <w:r w:rsidR="00261E83">
          <w:rPr>
            <w:noProof/>
            <w:webHidden/>
          </w:rPr>
        </w:r>
        <w:r w:rsidR="00261E83">
          <w:rPr>
            <w:noProof/>
            <w:webHidden/>
          </w:rPr>
          <w:fldChar w:fldCharType="separate"/>
        </w:r>
        <w:r w:rsidR="00DE0053">
          <w:rPr>
            <w:noProof/>
            <w:webHidden/>
          </w:rPr>
          <w:t>6</w:t>
        </w:r>
        <w:r w:rsidR="00261E83">
          <w:rPr>
            <w:noProof/>
            <w:webHidden/>
          </w:rPr>
          <w:fldChar w:fldCharType="end"/>
        </w:r>
      </w:hyperlink>
    </w:p>
    <w:p w14:paraId="6BBC4FF8" w14:textId="2B6F756C" w:rsidR="00261E83" w:rsidRDefault="00775D16" w:rsidP="00793974">
      <w:pPr>
        <w:pStyle w:val="Verzeichnis2"/>
        <w:rPr>
          <w:rFonts w:asciiTheme="minorHAnsi" w:eastAsiaTheme="minorEastAsia" w:hAnsiTheme="minorHAnsi" w:cstheme="minorBidi"/>
          <w:noProof/>
          <w:sz w:val="22"/>
          <w:szCs w:val="22"/>
        </w:rPr>
      </w:pPr>
      <w:hyperlink w:anchor="_Toc183517397" w:history="1">
        <w:r w:rsidR="00261E83" w:rsidRPr="006E29AD">
          <w:rPr>
            <w:rStyle w:val="Hyperlink"/>
            <w:noProof/>
          </w:rPr>
          <w:t>2.1</w:t>
        </w:r>
        <w:r w:rsidR="00261E83">
          <w:rPr>
            <w:rFonts w:asciiTheme="minorHAnsi" w:eastAsiaTheme="minorEastAsia" w:hAnsiTheme="minorHAnsi" w:cstheme="minorBidi"/>
            <w:noProof/>
            <w:sz w:val="22"/>
            <w:szCs w:val="22"/>
          </w:rPr>
          <w:tab/>
        </w:r>
        <w:r w:rsidR="00261E83" w:rsidRPr="006E29AD">
          <w:rPr>
            <w:rStyle w:val="Hyperlink"/>
            <w:noProof/>
          </w:rPr>
          <w:t>Ausstattung</w:t>
        </w:r>
        <w:r w:rsidR="00261E83">
          <w:rPr>
            <w:noProof/>
            <w:webHidden/>
          </w:rPr>
          <w:tab/>
        </w:r>
        <w:r w:rsidR="00261E83">
          <w:rPr>
            <w:noProof/>
            <w:webHidden/>
          </w:rPr>
          <w:fldChar w:fldCharType="begin"/>
        </w:r>
        <w:r w:rsidR="00261E83">
          <w:rPr>
            <w:noProof/>
            <w:webHidden/>
          </w:rPr>
          <w:instrText xml:space="preserve"> PAGEREF _Toc183517397 \h </w:instrText>
        </w:r>
        <w:r w:rsidR="00261E83">
          <w:rPr>
            <w:noProof/>
            <w:webHidden/>
          </w:rPr>
        </w:r>
        <w:r w:rsidR="00261E83">
          <w:rPr>
            <w:noProof/>
            <w:webHidden/>
          </w:rPr>
          <w:fldChar w:fldCharType="separate"/>
        </w:r>
        <w:r w:rsidR="00DE0053">
          <w:rPr>
            <w:noProof/>
            <w:webHidden/>
          </w:rPr>
          <w:t>6</w:t>
        </w:r>
        <w:r w:rsidR="00261E83">
          <w:rPr>
            <w:noProof/>
            <w:webHidden/>
          </w:rPr>
          <w:fldChar w:fldCharType="end"/>
        </w:r>
      </w:hyperlink>
    </w:p>
    <w:p w14:paraId="3254DF65" w14:textId="733795D0" w:rsidR="00261E83" w:rsidRDefault="00775D16" w:rsidP="00793974">
      <w:pPr>
        <w:pStyle w:val="Verzeichnis2"/>
        <w:rPr>
          <w:rFonts w:asciiTheme="minorHAnsi" w:eastAsiaTheme="minorEastAsia" w:hAnsiTheme="minorHAnsi" w:cstheme="minorBidi"/>
          <w:noProof/>
          <w:sz w:val="22"/>
          <w:szCs w:val="22"/>
        </w:rPr>
      </w:pPr>
      <w:hyperlink w:anchor="_Toc183517398" w:history="1">
        <w:r w:rsidR="00261E83" w:rsidRPr="006E29AD">
          <w:rPr>
            <w:rStyle w:val="Hyperlink"/>
            <w:noProof/>
          </w:rPr>
          <w:t>2.2</w:t>
        </w:r>
        <w:r w:rsidR="00261E83">
          <w:rPr>
            <w:rFonts w:asciiTheme="minorHAnsi" w:eastAsiaTheme="minorEastAsia" w:hAnsiTheme="minorHAnsi" w:cstheme="minorBidi"/>
            <w:noProof/>
            <w:sz w:val="22"/>
            <w:szCs w:val="22"/>
          </w:rPr>
          <w:tab/>
        </w:r>
        <w:r w:rsidR="00261E83" w:rsidRPr="006E29AD">
          <w:rPr>
            <w:rStyle w:val="Hyperlink"/>
            <w:noProof/>
          </w:rPr>
          <w:t>Händereinigung</w:t>
        </w:r>
        <w:r w:rsidR="00261E83">
          <w:rPr>
            <w:noProof/>
            <w:webHidden/>
          </w:rPr>
          <w:tab/>
        </w:r>
        <w:r w:rsidR="00261E83">
          <w:rPr>
            <w:noProof/>
            <w:webHidden/>
          </w:rPr>
          <w:fldChar w:fldCharType="begin"/>
        </w:r>
        <w:r w:rsidR="00261E83">
          <w:rPr>
            <w:noProof/>
            <w:webHidden/>
          </w:rPr>
          <w:instrText xml:space="preserve"> PAGEREF _Toc183517398 \h </w:instrText>
        </w:r>
        <w:r w:rsidR="00261E83">
          <w:rPr>
            <w:noProof/>
            <w:webHidden/>
          </w:rPr>
        </w:r>
        <w:r w:rsidR="00261E83">
          <w:rPr>
            <w:noProof/>
            <w:webHidden/>
          </w:rPr>
          <w:fldChar w:fldCharType="separate"/>
        </w:r>
        <w:r w:rsidR="00DE0053">
          <w:rPr>
            <w:noProof/>
            <w:webHidden/>
          </w:rPr>
          <w:t>6</w:t>
        </w:r>
        <w:r w:rsidR="00261E83">
          <w:rPr>
            <w:noProof/>
            <w:webHidden/>
          </w:rPr>
          <w:fldChar w:fldCharType="end"/>
        </w:r>
      </w:hyperlink>
    </w:p>
    <w:p w14:paraId="7D0AFABB" w14:textId="2FC774C9" w:rsidR="00261E83" w:rsidRDefault="00775D16" w:rsidP="00793974">
      <w:pPr>
        <w:pStyle w:val="Verzeichnis2"/>
        <w:rPr>
          <w:rFonts w:asciiTheme="minorHAnsi" w:eastAsiaTheme="minorEastAsia" w:hAnsiTheme="minorHAnsi" w:cstheme="minorBidi"/>
          <w:noProof/>
          <w:sz w:val="22"/>
          <w:szCs w:val="22"/>
        </w:rPr>
      </w:pPr>
      <w:hyperlink w:anchor="_Toc183517399" w:history="1">
        <w:r w:rsidR="00261E83" w:rsidRPr="006E29AD">
          <w:rPr>
            <w:rStyle w:val="Hyperlink"/>
            <w:noProof/>
          </w:rPr>
          <w:t>2.3</w:t>
        </w:r>
        <w:r w:rsidR="00261E83">
          <w:rPr>
            <w:rFonts w:asciiTheme="minorHAnsi" w:eastAsiaTheme="minorEastAsia" w:hAnsiTheme="minorHAnsi" w:cstheme="minorBidi"/>
            <w:noProof/>
            <w:sz w:val="22"/>
            <w:szCs w:val="22"/>
          </w:rPr>
          <w:tab/>
        </w:r>
        <w:r w:rsidR="00261E83" w:rsidRPr="006E29AD">
          <w:rPr>
            <w:rStyle w:val="Hyperlink"/>
            <w:noProof/>
          </w:rPr>
          <w:t>Flächenreinigung</w:t>
        </w:r>
        <w:r w:rsidR="00261E83">
          <w:rPr>
            <w:noProof/>
            <w:webHidden/>
          </w:rPr>
          <w:tab/>
        </w:r>
        <w:r w:rsidR="00261E83">
          <w:rPr>
            <w:noProof/>
            <w:webHidden/>
          </w:rPr>
          <w:fldChar w:fldCharType="begin"/>
        </w:r>
        <w:r w:rsidR="00261E83">
          <w:rPr>
            <w:noProof/>
            <w:webHidden/>
          </w:rPr>
          <w:instrText xml:space="preserve"> PAGEREF _Toc183517399 \h </w:instrText>
        </w:r>
        <w:r w:rsidR="00261E83">
          <w:rPr>
            <w:noProof/>
            <w:webHidden/>
          </w:rPr>
        </w:r>
        <w:r w:rsidR="00261E83">
          <w:rPr>
            <w:noProof/>
            <w:webHidden/>
          </w:rPr>
          <w:fldChar w:fldCharType="separate"/>
        </w:r>
        <w:r w:rsidR="00DE0053">
          <w:rPr>
            <w:noProof/>
            <w:webHidden/>
          </w:rPr>
          <w:t>7</w:t>
        </w:r>
        <w:r w:rsidR="00261E83">
          <w:rPr>
            <w:noProof/>
            <w:webHidden/>
          </w:rPr>
          <w:fldChar w:fldCharType="end"/>
        </w:r>
      </w:hyperlink>
    </w:p>
    <w:p w14:paraId="2941DE5B" w14:textId="2690C6DE" w:rsidR="00261E83" w:rsidRDefault="00775D16">
      <w:pPr>
        <w:pStyle w:val="Verzeichnis1"/>
        <w:tabs>
          <w:tab w:val="left" w:pos="482"/>
        </w:tabs>
        <w:rPr>
          <w:rFonts w:asciiTheme="minorHAnsi" w:eastAsiaTheme="minorEastAsia" w:hAnsiTheme="minorHAnsi" w:cstheme="minorBidi"/>
          <w:noProof/>
          <w:sz w:val="22"/>
          <w:szCs w:val="22"/>
        </w:rPr>
      </w:pPr>
      <w:hyperlink w:anchor="_Toc183517400" w:history="1">
        <w:r w:rsidR="00261E83" w:rsidRPr="006E29AD">
          <w:rPr>
            <w:rStyle w:val="Hyperlink"/>
            <w:noProof/>
          </w:rPr>
          <w:t>3</w:t>
        </w:r>
        <w:r w:rsidR="00261E83">
          <w:rPr>
            <w:rFonts w:asciiTheme="minorHAnsi" w:eastAsiaTheme="minorEastAsia" w:hAnsiTheme="minorHAnsi" w:cstheme="minorBidi"/>
            <w:noProof/>
            <w:sz w:val="22"/>
            <w:szCs w:val="22"/>
          </w:rPr>
          <w:tab/>
        </w:r>
        <w:r w:rsidR="00261E83" w:rsidRPr="006E29AD">
          <w:rPr>
            <w:rStyle w:val="Hyperlink"/>
            <w:noProof/>
          </w:rPr>
          <w:t>Persönliche Hygiene der Kinder und Jugendlichen</w:t>
        </w:r>
        <w:r w:rsidR="00261E83">
          <w:rPr>
            <w:noProof/>
            <w:webHidden/>
          </w:rPr>
          <w:tab/>
        </w:r>
        <w:r w:rsidR="00261E83">
          <w:rPr>
            <w:noProof/>
            <w:webHidden/>
          </w:rPr>
          <w:fldChar w:fldCharType="begin"/>
        </w:r>
        <w:r w:rsidR="00261E83">
          <w:rPr>
            <w:noProof/>
            <w:webHidden/>
          </w:rPr>
          <w:instrText xml:space="preserve"> PAGEREF _Toc183517400 \h </w:instrText>
        </w:r>
        <w:r w:rsidR="00261E83">
          <w:rPr>
            <w:noProof/>
            <w:webHidden/>
          </w:rPr>
        </w:r>
        <w:r w:rsidR="00261E83">
          <w:rPr>
            <w:noProof/>
            <w:webHidden/>
          </w:rPr>
          <w:fldChar w:fldCharType="separate"/>
        </w:r>
        <w:r w:rsidR="00DE0053">
          <w:rPr>
            <w:noProof/>
            <w:webHidden/>
          </w:rPr>
          <w:t>8</w:t>
        </w:r>
        <w:r w:rsidR="00261E83">
          <w:rPr>
            <w:noProof/>
            <w:webHidden/>
          </w:rPr>
          <w:fldChar w:fldCharType="end"/>
        </w:r>
      </w:hyperlink>
    </w:p>
    <w:p w14:paraId="5EFC1DCD" w14:textId="36B24EA5" w:rsidR="00261E83" w:rsidRDefault="00775D16">
      <w:pPr>
        <w:pStyle w:val="Verzeichnis1"/>
        <w:tabs>
          <w:tab w:val="left" w:pos="482"/>
        </w:tabs>
        <w:rPr>
          <w:rFonts w:asciiTheme="minorHAnsi" w:eastAsiaTheme="minorEastAsia" w:hAnsiTheme="minorHAnsi" w:cstheme="minorBidi"/>
          <w:noProof/>
          <w:sz w:val="22"/>
          <w:szCs w:val="22"/>
        </w:rPr>
      </w:pPr>
      <w:hyperlink w:anchor="_Toc183517401" w:history="1">
        <w:r w:rsidR="00261E83" w:rsidRPr="006E29AD">
          <w:rPr>
            <w:rStyle w:val="Hyperlink"/>
            <w:noProof/>
          </w:rPr>
          <w:t>4</w:t>
        </w:r>
        <w:r w:rsidR="00261E83">
          <w:rPr>
            <w:rFonts w:asciiTheme="minorHAnsi" w:eastAsiaTheme="minorEastAsia" w:hAnsiTheme="minorHAnsi" w:cstheme="minorBidi"/>
            <w:noProof/>
            <w:sz w:val="22"/>
            <w:szCs w:val="22"/>
          </w:rPr>
          <w:tab/>
        </w:r>
        <w:r w:rsidR="00261E83" w:rsidRPr="006E29AD">
          <w:rPr>
            <w:rStyle w:val="Hyperlink"/>
            <w:noProof/>
          </w:rPr>
          <w:t>Küchenhygiene</w:t>
        </w:r>
        <w:r w:rsidR="00261E83">
          <w:rPr>
            <w:noProof/>
            <w:webHidden/>
          </w:rPr>
          <w:tab/>
        </w:r>
        <w:r w:rsidR="00261E83">
          <w:rPr>
            <w:noProof/>
            <w:webHidden/>
          </w:rPr>
          <w:fldChar w:fldCharType="begin"/>
        </w:r>
        <w:r w:rsidR="00261E83">
          <w:rPr>
            <w:noProof/>
            <w:webHidden/>
          </w:rPr>
          <w:instrText xml:space="preserve"> PAGEREF _Toc183517401 \h </w:instrText>
        </w:r>
        <w:r w:rsidR="00261E83">
          <w:rPr>
            <w:noProof/>
            <w:webHidden/>
          </w:rPr>
        </w:r>
        <w:r w:rsidR="00261E83">
          <w:rPr>
            <w:noProof/>
            <w:webHidden/>
          </w:rPr>
          <w:fldChar w:fldCharType="separate"/>
        </w:r>
        <w:r w:rsidR="00DE0053">
          <w:rPr>
            <w:noProof/>
            <w:webHidden/>
          </w:rPr>
          <w:t>8</w:t>
        </w:r>
        <w:r w:rsidR="00261E83">
          <w:rPr>
            <w:noProof/>
            <w:webHidden/>
          </w:rPr>
          <w:fldChar w:fldCharType="end"/>
        </w:r>
      </w:hyperlink>
    </w:p>
    <w:p w14:paraId="09102C06" w14:textId="50F6A952" w:rsidR="00261E83" w:rsidRDefault="00775D16" w:rsidP="00793974">
      <w:pPr>
        <w:pStyle w:val="Verzeichnis2"/>
        <w:rPr>
          <w:rFonts w:asciiTheme="minorHAnsi" w:eastAsiaTheme="minorEastAsia" w:hAnsiTheme="minorHAnsi" w:cstheme="minorBidi"/>
          <w:noProof/>
          <w:sz w:val="22"/>
          <w:szCs w:val="22"/>
        </w:rPr>
      </w:pPr>
      <w:hyperlink w:anchor="_Toc183517402" w:history="1">
        <w:r w:rsidR="00261E83" w:rsidRPr="006E29AD">
          <w:rPr>
            <w:rStyle w:val="Hyperlink"/>
            <w:noProof/>
          </w:rPr>
          <w:t>4.1</w:t>
        </w:r>
        <w:r w:rsidR="00261E83">
          <w:rPr>
            <w:rFonts w:asciiTheme="minorHAnsi" w:eastAsiaTheme="minorEastAsia" w:hAnsiTheme="minorHAnsi" w:cstheme="minorBidi"/>
            <w:noProof/>
            <w:sz w:val="22"/>
            <w:szCs w:val="22"/>
          </w:rPr>
          <w:tab/>
        </w:r>
        <w:r w:rsidR="00261E83" w:rsidRPr="006E29AD">
          <w:rPr>
            <w:rStyle w:val="Hyperlink"/>
            <w:noProof/>
          </w:rPr>
          <w:t>Allgemeine Anforderungen</w:t>
        </w:r>
        <w:r w:rsidR="00261E83">
          <w:rPr>
            <w:noProof/>
            <w:webHidden/>
          </w:rPr>
          <w:tab/>
        </w:r>
        <w:r w:rsidR="00261E83">
          <w:rPr>
            <w:noProof/>
            <w:webHidden/>
          </w:rPr>
          <w:fldChar w:fldCharType="begin"/>
        </w:r>
        <w:r w:rsidR="00261E83">
          <w:rPr>
            <w:noProof/>
            <w:webHidden/>
          </w:rPr>
          <w:instrText xml:space="preserve"> PAGEREF _Toc183517402 \h </w:instrText>
        </w:r>
        <w:r w:rsidR="00261E83">
          <w:rPr>
            <w:noProof/>
            <w:webHidden/>
          </w:rPr>
        </w:r>
        <w:r w:rsidR="00261E83">
          <w:rPr>
            <w:noProof/>
            <w:webHidden/>
          </w:rPr>
          <w:fldChar w:fldCharType="separate"/>
        </w:r>
        <w:r w:rsidR="00DE0053">
          <w:rPr>
            <w:noProof/>
            <w:webHidden/>
          </w:rPr>
          <w:t>8</w:t>
        </w:r>
        <w:r w:rsidR="00261E83">
          <w:rPr>
            <w:noProof/>
            <w:webHidden/>
          </w:rPr>
          <w:fldChar w:fldCharType="end"/>
        </w:r>
      </w:hyperlink>
    </w:p>
    <w:p w14:paraId="4C75A0E5" w14:textId="7540F39E" w:rsidR="00261E83" w:rsidRDefault="00775D16" w:rsidP="00793974">
      <w:pPr>
        <w:pStyle w:val="Verzeichnis2"/>
        <w:rPr>
          <w:rFonts w:asciiTheme="minorHAnsi" w:eastAsiaTheme="minorEastAsia" w:hAnsiTheme="minorHAnsi" w:cstheme="minorBidi"/>
          <w:noProof/>
          <w:sz w:val="22"/>
          <w:szCs w:val="22"/>
        </w:rPr>
      </w:pPr>
      <w:hyperlink w:anchor="_Toc183517403" w:history="1">
        <w:r w:rsidR="00261E83" w:rsidRPr="006E29AD">
          <w:rPr>
            <w:rStyle w:val="Hyperlink"/>
            <w:noProof/>
          </w:rPr>
          <w:t>4.2</w:t>
        </w:r>
        <w:r w:rsidR="00261E83">
          <w:rPr>
            <w:rFonts w:asciiTheme="minorHAnsi" w:eastAsiaTheme="minorEastAsia" w:hAnsiTheme="minorHAnsi" w:cstheme="minorBidi"/>
            <w:noProof/>
            <w:sz w:val="22"/>
            <w:szCs w:val="22"/>
          </w:rPr>
          <w:tab/>
        </w:r>
        <w:r w:rsidR="00261E83" w:rsidRPr="006E29AD">
          <w:rPr>
            <w:rStyle w:val="Hyperlink"/>
            <w:noProof/>
          </w:rPr>
          <w:t>Schulungen im Lebensmittelbereich</w:t>
        </w:r>
        <w:r w:rsidR="00261E83">
          <w:rPr>
            <w:noProof/>
            <w:webHidden/>
          </w:rPr>
          <w:tab/>
        </w:r>
        <w:r w:rsidR="00261E83">
          <w:rPr>
            <w:noProof/>
            <w:webHidden/>
          </w:rPr>
          <w:fldChar w:fldCharType="begin"/>
        </w:r>
        <w:r w:rsidR="00261E83">
          <w:rPr>
            <w:noProof/>
            <w:webHidden/>
          </w:rPr>
          <w:instrText xml:space="preserve"> PAGEREF _Toc183517403 \h </w:instrText>
        </w:r>
        <w:r w:rsidR="00261E83">
          <w:rPr>
            <w:noProof/>
            <w:webHidden/>
          </w:rPr>
        </w:r>
        <w:r w:rsidR="00261E83">
          <w:rPr>
            <w:noProof/>
            <w:webHidden/>
          </w:rPr>
          <w:fldChar w:fldCharType="separate"/>
        </w:r>
        <w:r w:rsidR="00DE0053">
          <w:rPr>
            <w:noProof/>
            <w:webHidden/>
          </w:rPr>
          <w:t>9</w:t>
        </w:r>
        <w:r w:rsidR="00261E83">
          <w:rPr>
            <w:noProof/>
            <w:webHidden/>
          </w:rPr>
          <w:fldChar w:fldCharType="end"/>
        </w:r>
      </w:hyperlink>
    </w:p>
    <w:p w14:paraId="57AA4C4E" w14:textId="39680B3F" w:rsidR="00261E83" w:rsidRDefault="00775D16">
      <w:pPr>
        <w:pStyle w:val="Verzeichnis3"/>
        <w:tabs>
          <w:tab w:val="left" w:pos="1320"/>
        </w:tabs>
        <w:rPr>
          <w:rFonts w:asciiTheme="minorHAnsi" w:eastAsiaTheme="minorEastAsia" w:hAnsiTheme="minorHAnsi" w:cstheme="minorBidi"/>
          <w:noProof/>
          <w:sz w:val="22"/>
          <w:szCs w:val="22"/>
        </w:rPr>
      </w:pPr>
      <w:hyperlink w:anchor="_Toc183517404" w:history="1">
        <w:r w:rsidR="00261E83" w:rsidRPr="006E29AD">
          <w:rPr>
            <w:rStyle w:val="Hyperlink"/>
            <w:noProof/>
          </w:rPr>
          <w:t>4.2.1</w:t>
        </w:r>
        <w:r w:rsidR="00261E83">
          <w:rPr>
            <w:rFonts w:asciiTheme="minorHAnsi" w:eastAsiaTheme="minorEastAsia" w:hAnsiTheme="minorHAnsi" w:cstheme="minorBidi"/>
            <w:noProof/>
            <w:sz w:val="22"/>
            <w:szCs w:val="22"/>
          </w:rPr>
          <w:tab/>
        </w:r>
        <w:r w:rsidR="00261E83" w:rsidRPr="006E29AD">
          <w:rPr>
            <w:rStyle w:val="Hyperlink"/>
            <w:noProof/>
          </w:rPr>
          <w:t>Belehrungen nach Infektionsschutzgesetz (IfSG)</w:t>
        </w:r>
        <w:r w:rsidR="00261E83">
          <w:rPr>
            <w:noProof/>
            <w:webHidden/>
          </w:rPr>
          <w:tab/>
        </w:r>
        <w:r w:rsidR="00261E83">
          <w:rPr>
            <w:noProof/>
            <w:webHidden/>
          </w:rPr>
          <w:fldChar w:fldCharType="begin"/>
        </w:r>
        <w:r w:rsidR="00261E83">
          <w:rPr>
            <w:noProof/>
            <w:webHidden/>
          </w:rPr>
          <w:instrText xml:space="preserve"> PAGEREF _Toc183517404 \h </w:instrText>
        </w:r>
        <w:r w:rsidR="00261E83">
          <w:rPr>
            <w:noProof/>
            <w:webHidden/>
          </w:rPr>
        </w:r>
        <w:r w:rsidR="00261E83">
          <w:rPr>
            <w:noProof/>
            <w:webHidden/>
          </w:rPr>
          <w:fldChar w:fldCharType="separate"/>
        </w:r>
        <w:r w:rsidR="00DE0053">
          <w:rPr>
            <w:noProof/>
            <w:webHidden/>
          </w:rPr>
          <w:t>9</w:t>
        </w:r>
        <w:r w:rsidR="00261E83">
          <w:rPr>
            <w:noProof/>
            <w:webHidden/>
          </w:rPr>
          <w:fldChar w:fldCharType="end"/>
        </w:r>
      </w:hyperlink>
    </w:p>
    <w:p w14:paraId="3B3E2161" w14:textId="55F0FA10" w:rsidR="00261E83" w:rsidRDefault="00775D16">
      <w:pPr>
        <w:pStyle w:val="Verzeichnis3"/>
        <w:tabs>
          <w:tab w:val="left" w:pos="1320"/>
        </w:tabs>
        <w:rPr>
          <w:rFonts w:asciiTheme="minorHAnsi" w:eastAsiaTheme="minorEastAsia" w:hAnsiTheme="minorHAnsi" w:cstheme="minorBidi"/>
          <w:noProof/>
          <w:sz w:val="22"/>
          <w:szCs w:val="22"/>
        </w:rPr>
      </w:pPr>
      <w:hyperlink w:anchor="_Toc183517405" w:history="1">
        <w:r w:rsidR="00261E83" w:rsidRPr="006E29AD">
          <w:rPr>
            <w:rStyle w:val="Hyperlink"/>
            <w:noProof/>
          </w:rPr>
          <w:t>4.2.2</w:t>
        </w:r>
        <w:r w:rsidR="00261E83">
          <w:rPr>
            <w:rFonts w:asciiTheme="minorHAnsi" w:eastAsiaTheme="minorEastAsia" w:hAnsiTheme="minorHAnsi" w:cstheme="minorBidi"/>
            <w:noProof/>
            <w:sz w:val="22"/>
            <w:szCs w:val="22"/>
          </w:rPr>
          <w:tab/>
        </w:r>
        <w:r w:rsidR="00261E83" w:rsidRPr="006E29AD">
          <w:rPr>
            <w:rStyle w:val="Hyperlink"/>
            <w:noProof/>
          </w:rPr>
          <w:t>Schulungen nach Lebensmittelhygieneverordnung (LMHV)</w:t>
        </w:r>
        <w:r w:rsidR="00261E83">
          <w:rPr>
            <w:noProof/>
            <w:webHidden/>
          </w:rPr>
          <w:tab/>
        </w:r>
        <w:r w:rsidR="00261E83">
          <w:rPr>
            <w:noProof/>
            <w:webHidden/>
          </w:rPr>
          <w:fldChar w:fldCharType="begin"/>
        </w:r>
        <w:r w:rsidR="00261E83">
          <w:rPr>
            <w:noProof/>
            <w:webHidden/>
          </w:rPr>
          <w:instrText xml:space="preserve"> PAGEREF _Toc183517405 \h </w:instrText>
        </w:r>
        <w:r w:rsidR="00261E83">
          <w:rPr>
            <w:noProof/>
            <w:webHidden/>
          </w:rPr>
        </w:r>
        <w:r w:rsidR="00261E83">
          <w:rPr>
            <w:noProof/>
            <w:webHidden/>
          </w:rPr>
          <w:fldChar w:fldCharType="separate"/>
        </w:r>
        <w:r w:rsidR="00DE0053">
          <w:rPr>
            <w:noProof/>
            <w:webHidden/>
          </w:rPr>
          <w:t>10</w:t>
        </w:r>
        <w:r w:rsidR="00261E83">
          <w:rPr>
            <w:noProof/>
            <w:webHidden/>
          </w:rPr>
          <w:fldChar w:fldCharType="end"/>
        </w:r>
      </w:hyperlink>
    </w:p>
    <w:p w14:paraId="5993664C" w14:textId="20173412" w:rsidR="00261E83" w:rsidRDefault="00775D16" w:rsidP="00793974">
      <w:pPr>
        <w:pStyle w:val="Verzeichnis2"/>
        <w:rPr>
          <w:rFonts w:asciiTheme="minorHAnsi" w:eastAsiaTheme="minorEastAsia" w:hAnsiTheme="minorHAnsi" w:cstheme="minorBidi"/>
          <w:noProof/>
          <w:sz w:val="22"/>
          <w:szCs w:val="22"/>
        </w:rPr>
      </w:pPr>
      <w:hyperlink w:anchor="_Toc183517406" w:history="1">
        <w:r w:rsidR="00261E83" w:rsidRPr="006E29AD">
          <w:rPr>
            <w:rStyle w:val="Hyperlink"/>
            <w:noProof/>
          </w:rPr>
          <w:t>4.3</w:t>
        </w:r>
        <w:r w:rsidR="00261E83">
          <w:rPr>
            <w:rFonts w:asciiTheme="minorHAnsi" w:eastAsiaTheme="minorEastAsia" w:hAnsiTheme="minorHAnsi" w:cstheme="minorBidi"/>
            <w:noProof/>
            <w:sz w:val="22"/>
            <w:szCs w:val="22"/>
          </w:rPr>
          <w:tab/>
        </w:r>
        <w:r w:rsidR="00261E83" w:rsidRPr="006E29AD">
          <w:rPr>
            <w:rStyle w:val="Hyperlink"/>
            <w:noProof/>
          </w:rPr>
          <w:t>Händedesinfektion</w:t>
        </w:r>
        <w:r w:rsidR="00261E83">
          <w:rPr>
            <w:noProof/>
            <w:webHidden/>
          </w:rPr>
          <w:tab/>
        </w:r>
        <w:r w:rsidR="00261E83">
          <w:rPr>
            <w:noProof/>
            <w:webHidden/>
          </w:rPr>
          <w:fldChar w:fldCharType="begin"/>
        </w:r>
        <w:r w:rsidR="00261E83">
          <w:rPr>
            <w:noProof/>
            <w:webHidden/>
          </w:rPr>
          <w:instrText xml:space="preserve"> PAGEREF _Toc183517406 \h </w:instrText>
        </w:r>
        <w:r w:rsidR="00261E83">
          <w:rPr>
            <w:noProof/>
            <w:webHidden/>
          </w:rPr>
        </w:r>
        <w:r w:rsidR="00261E83">
          <w:rPr>
            <w:noProof/>
            <w:webHidden/>
          </w:rPr>
          <w:fldChar w:fldCharType="separate"/>
        </w:r>
        <w:r w:rsidR="00DE0053">
          <w:rPr>
            <w:noProof/>
            <w:webHidden/>
          </w:rPr>
          <w:t>10</w:t>
        </w:r>
        <w:r w:rsidR="00261E83">
          <w:rPr>
            <w:noProof/>
            <w:webHidden/>
          </w:rPr>
          <w:fldChar w:fldCharType="end"/>
        </w:r>
      </w:hyperlink>
    </w:p>
    <w:p w14:paraId="06C84635" w14:textId="58BE691D" w:rsidR="00261E83" w:rsidRDefault="00775D16" w:rsidP="00793974">
      <w:pPr>
        <w:pStyle w:val="Verzeichnis2"/>
        <w:rPr>
          <w:rFonts w:asciiTheme="minorHAnsi" w:eastAsiaTheme="minorEastAsia" w:hAnsiTheme="minorHAnsi" w:cstheme="minorBidi"/>
          <w:noProof/>
          <w:sz w:val="22"/>
          <w:szCs w:val="22"/>
        </w:rPr>
      </w:pPr>
      <w:hyperlink w:anchor="_Toc183517407" w:history="1">
        <w:r w:rsidR="00261E83" w:rsidRPr="006E29AD">
          <w:rPr>
            <w:rStyle w:val="Hyperlink"/>
            <w:noProof/>
          </w:rPr>
          <w:t>4.4</w:t>
        </w:r>
        <w:r w:rsidR="00261E83">
          <w:rPr>
            <w:rFonts w:asciiTheme="minorHAnsi" w:eastAsiaTheme="minorEastAsia" w:hAnsiTheme="minorHAnsi" w:cstheme="minorBidi"/>
            <w:noProof/>
            <w:sz w:val="22"/>
            <w:szCs w:val="22"/>
          </w:rPr>
          <w:tab/>
        </w:r>
        <w:r w:rsidR="00261E83" w:rsidRPr="006E29AD">
          <w:rPr>
            <w:rStyle w:val="Hyperlink"/>
            <w:noProof/>
          </w:rPr>
          <w:t>Flächenreinigung und -desinfektion</w:t>
        </w:r>
        <w:r w:rsidR="00261E83">
          <w:rPr>
            <w:noProof/>
            <w:webHidden/>
          </w:rPr>
          <w:tab/>
        </w:r>
        <w:r w:rsidR="00261E83">
          <w:rPr>
            <w:noProof/>
            <w:webHidden/>
          </w:rPr>
          <w:fldChar w:fldCharType="begin"/>
        </w:r>
        <w:r w:rsidR="00261E83">
          <w:rPr>
            <w:noProof/>
            <w:webHidden/>
          </w:rPr>
          <w:instrText xml:space="preserve"> PAGEREF _Toc183517407 \h </w:instrText>
        </w:r>
        <w:r w:rsidR="00261E83">
          <w:rPr>
            <w:noProof/>
            <w:webHidden/>
          </w:rPr>
        </w:r>
        <w:r w:rsidR="00261E83">
          <w:rPr>
            <w:noProof/>
            <w:webHidden/>
          </w:rPr>
          <w:fldChar w:fldCharType="separate"/>
        </w:r>
        <w:r w:rsidR="00DE0053">
          <w:rPr>
            <w:noProof/>
            <w:webHidden/>
          </w:rPr>
          <w:t>11</w:t>
        </w:r>
        <w:r w:rsidR="00261E83">
          <w:rPr>
            <w:noProof/>
            <w:webHidden/>
          </w:rPr>
          <w:fldChar w:fldCharType="end"/>
        </w:r>
      </w:hyperlink>
    </w:p>
    <w:p w14:paraId="4C3A1580" w14:textId="199483F7" w:rsidR="00261E83" w:rsidRDefault="00775D16" w:rsidP="00793974">
      <w:pPr>
        <w:pStyle w:val="Verzeichnis2"/>
        <w:rPr>
          <w:rFonts w:asciiTheme="minorHAnsi" w:eastAsiaTheme="minorEastAsia" w:hAnsiTheme="minorHAnsi" w:cstheme="minorBidi"/>
          <w:noProof/>
          <w:sz w:val="22"/>
          <w:szCs w:val="22"/>
        </w:rPr>
      </w:pPr>
      <w:hyperlink w:anchor="_Toc183517408" w:history="1">
        <w:r w:rsidR="00261E83" w:rsidRPr="006E29AD">
          <w:rPr>
            <w:rStyle w:val="Hyperlink"/>
            <w:noProof/>
          </w:rPr>
          <w:t>4.5</w:t>
        </w:r>
        <w:r w:rsidR="00261E83">
          <w:rPr>
            <w:rFonts w:asciiTheme="minorHAnsi" w:eastAsiaTheme="minorEastAsia" w:hAnsiTheme="minorHAnsi" w:cstheme="minorBidi"/>
            <w:noProof/>
            <w:sz w:val="22"/>
            <w:szCs w:val="22"/>
          </w:rPr>
          <w:tab/>
        </w:r>
        <w:r w:rsidR="00261E83" w:rsidRPr="006E29AD">
          <w:rPr>
            <w:rStyle w:val="Hyperlink"/>
            <w:noProof/>
          </w:rPr>
          <w:t>Lebensmittelhygiene</w:t>
        </w:r>
        <w:r w:rsidR="00261E83">
          <w:rPr>
            <w:noProof/>
            <w:webHidden/>
          </w:rPr>
          <w:tab/>
        </w:r>
        <w:r w:rsidR="00261E83">
          <w:rPr>
            <w:noProof/>
            <w:webHidden/>
          </w:rPr>
          <w:fldChar w:fldCharType="begin"/>
        </w:r>
        <w:r w:rsidR="00261E83">
          <w:rPr>
            <w:noProof/>
            <w:webHidden/>
          </w:rPr>
          <w:instrText xml:space="preserve"> PAGEREF _Toc183517408 \h </w:instrText>
        </w:r>
        <w:r w:rsidR="00261E83">
          <w:rPr>
            <w:noProof/>
            <w:webHidden/>
          </w:rPr>
        </w:r>
        <w:r w:rsidR="00261E83">
          <w:rPr>
            <w:noProof/>
            <w:webHidden/>
          </w:rPr>
          <w:fldChar w:fldCharType="separate"/>
        </w:r>
        <w:r w:rsidR="00DE0053">
          <w:rPr>
            <w:noProof/>
            <w:webHidden/>
          </w:rPr>
          <w:t>11</w:t>
        </w:r>
        <w:r w:rsidR="00261E83">
          <w:rPr>
            <w:noProof/>
            <w:webHidden/>
          </w:rPr>
          <w:fldChar w:fldCharType="end"/>
        </w:r>
      </w:hyperlink>
    </w:p>
    <w:p w14:paraId="6B57BCD1" w14:textId="592684CE" w:rsidR="00261E83" w:rsidRDefault="00775D16" w:rsidP="00793974">
      <w:pPr>
        <w:pStyle w:val="Verzeichnis2"/>
        <w:rPr>
          <w:rFonts w:asciiTheme="minorHAnsi" w:eastAsiaTheme="minorEastAsia" w:hAnsiTheme="minorHAnsi" w:cstheme="minorBidi"/>
          <w:noProof/>
          <w:sz w:val="22"/>
          <w:szCs w:val="22"/>
        </w:rPr>
      </w:pPr>
      <w:hyperlink w:anchor="_Toc183517409" w:history="1">
        <w:r w:rsidR="00261E83" w:rsidRPr="006E29AD">
          <w:rPr>
            <w:rStyle w:val="Hyperlink"/>
            <w:noProof/>
          </w:rPr>
          <w:t>4.6</w:t>
        </w:r>
        <w:r w:rsidR="00261E83">
          <w:rPr>
            <w:rFonts w:asciiTheme="minorHAnsi" w:eastAsiaTheme="minorEastAsia" w:hAnsiTheme="minorHAnsi" w:cstheme="minorBidi"/>
            <w:noProof/>
            <w:sz w:val="22"/>
            <w:szCs w:val="22"/>
          </w:rPr>
          <w:tab/>
        </w:r>
        <w:r w:rsidR="00261E83" w:rsidRPr="006E29AD">
          <w:rPr>
            <w:rStyle w:val="Hyperlink"/>
            <w:noProof/>
          </w:rPr>
          <w:t>Lebensmittelhygiene für Personal und Familien</w:t>
        </w:r>
        <w:r w:rsidR="00261E83">
          <w:rPr>
            <w:noProof/>
            <w:webHidden/>
          </w:rPr>
          <w:tab/>
        </w:r>
        <w:r w:rsidR="00261E83">
          <w:rPr>
            <w:noProof/>
            <w:webHidden/>
          </w:rPr>
          <w:fldChar w:fldCharType="begin"/>
        </w:r>
        <w:r w:rsidR="00261E83">
          <w:rPr>
            <w:noProof/>
            <w:webHidden/>
          </w:rPr>
          <w:instrText xml:space="preserve"> PAGEREF _Toc183517409 \h </w:instrText>
        </w:r>
        <w:r w:rsidR="00261E83">
          <w:rPr>
            <w:noProof/>
            <w:webHidden/>
          </w:rPr>
        </w:r>
        <w:r w:rsidR="00261E83">
          <w:rPr>
            <w:noProof/>
            <w:webHidden/>
          </w:rPr>
          <w:fldChar w:fldCharType="separate"/>
        </w:r>
        <w:r w:rsidR="00DE0053">
          <w:rPr>
            <w:noProof/>
            <w:webHidden/>
          </w:rPr>
          <w:t>12</w:t>
        </w:r>
        <w:r w:rsidR="00261E83">
          <w:rPr>
            <w:noProof/>
            <w:webHidden/>
          </w:rPr>
          <w:fldChar w:fldCharType="end"/>
        </w:r>
      </w:hyperlink>
    </w:p>
    <w:p w14:paraId="1FF39EA8" w14:textId="660F4C38" w:rsidR="00261E83" w:rsidRDefault="00775D16" w:rsidP="00793974">
      <w:pPr>
        <w:pStyle w:val="Verzeichnis2"/>
        <w:rPr>
          <w:rFonts w:asciiTheme="minorHAnsi" w:eastAsiaTheme="minorEastAsia" w:hAnsiTheme="minorHAnsi" w:cstheme="minorBidi"/>
          <w:noProof/>
          <w:sz w:val="22"/>
          <w:szCs w:val="22"/>
        </w:rPr>
      </w:pPr>
      <w:hyperlink w:anchor="_Toc183517410" w:history="1">
        <w:r w:rsidR="00261E83" w:rsidRPr="006E29AD">
          <w:rPr>
            <w:rStyle w:val="Hyperlink"/>
            <w:noProof/>
          </w:rPr>
          <w:t>4.7</w:t>
        </w:r>
        <w:r w:rsidR="00261E83">
          <w:rPr>
            <w:rFonts w:asciiTheme="minorHAnsi" w:eastAsiaTheme="minorEastAsia" w:hAnsiTheme="minorHAnsi" w:cstheme="minorBidi"/>
            <w:noProof/>
            <w:sz w:val="22"/>
            <w:szCs w:val="22"/>
          </w:rPr>
          <w:tab/>
        </w:r>
        <w:r w:rsidR="00261E83" w:rsidRPr="006E29AD">
          <w:rPr>
            <w:rStyle w:val="Hyperlink"/>
            <w:noProof/>
          </w:rPr>
          <w:t>Abfallentsorgung und tierische Schädlinge</w:t>
        </w:r>
        <w:r w:rsidR="00261E83">
          <w:rPr>
            <w:noProof/>
            <w:webHidden/>
          </w:rPr>
          <w:tab/>
        </w:r>
        <w:r w:rsidR="00261E83">
          <w:rPr>
            <w:noProof/>
            <w:webHidden/>
          </w:rPr>
          <w:fldChar w:fldCharType="begin"/>
        </w:r>
        <w:r w:rsidR="00261E83">
          <w:rPr>
            <w:noProof/>
            <w:webHidden/>
          </w:rPr>
          <w:instrText xml:space="preserve"> PAGEREF _Toc183517410 \h </w:instrText>
        </w:r>
        <w:r w:rsidR="00261E83">
          <w:rPr>
            <w:noProof/>
            <w:webHidden/>
          </w:rPr>
        </w:r>
        <w:r w:rsidR="00261E83">
          <w:rPr>
            <w:noProof/>
            <w:webHidden/>
          </w:rPr>
          <w:fldChar w:fldCharType="separate"/>
        </w:r>
        <w:r w:rsidR="00DE0053">
          <w:rPr>
            <w:noProof/>
            <w:webHidden/>
          </w:rPr>
          <w:t>12</w:t>
        </w:r>
        <w:r w:rsidR="00261E83">
          <w:rPr>
            <w:noProof/>
            <w:webHidden/>
          </w:rPr>
          <w:fldChar w:fldCharType="end"/>
        </w:r>
      </w:hyperlink>
    </w:p>
    <w:p w14:paraId="601A48E7" w14:textId="3D2BEB92" w:rsidR="00261E83" w:rsidRDefault="00775D16">
      <w:pPr>
        <w:pStyle w:val="Verzeichnis1"/>
        <w:tabs>
          <w:tab w:val="left" w:pos="482"/>
        </w:tabs>
        <w:rPr>
          <w:rFonts w:asciiTheme="minorHAnsi" w:eastAsiaTheme="minorEastAsia" w:hAnsiTheme="minorHAnsi" w:cstheme="minorBidi"/>
          <w:noProof/>
          <w:sz w:val="22"/>
          <w:szCs w:val="22"/>
        </w:rPr>
      </w:pPr>
      <w:hyperlink w:anchor="_Toc183517411" w:history="1">
        <w:r w:rsidR="00261E83" w:rsidRPr="006E29AD">
          <w:rPr>
            <w:rStyle w:val="Hyperlink"/>
            <w:noProof/>
          </w:rPr>
          <w:t>5</w:t>
        </w:r>
        <w:r w:rsidR="00261E83">
          <w:rPr>
            <w:rFonts w:asciiTheme="minorHAnsi" w:eastAsiaTheme="minorEastAsia" w:hAnsiTheme="minorHAnsi" w:cstheme="minorBidi"/>
            <w:noProof/>
            <w:sz w:val="22"/>
            <w:szCs w:val="22"/>
          </w:rPr>
          <w:tab/>
        </w:r>
        <w:r w:rsidR="00261E83" w:rsidRPr="006E29AD">
          <w:rPr>
            <w:rStyle w:val="Hyperlink"/>
            <w:noProof/>
          </w:rPr>
          <w:t>Trinkwasserhygiene</w:t>
        </w:r>
        <w:r w:rsidR="00261E83">
          <w:rPr>
            <w:noProof/>
            <w:webHidden/>
          </w:rPr>
          <w:tab/>
        </w:r>
        <w:r w:rsidR="00261E83">
          <w:rPr>
            <w:noProof/>
            <w:webHidden/>
          </w:rPr>
          <w:fldChar w:fldCharType="begin"/>
        </w:r>
        <w:r w:rsidR="00261E83">
          <w:rPr>
            <w:noProof/>
            <w:webHidden/>
          </w:rPr>
          <w:instrText xml:space="preserve"> PAGEREF _Toc183517411 \h </w:instrText>
        </w:r>
        <w:r w:rsidR="00261E83">
          <w:rPr>
            <w:noProof/>
            <w:webHidden/>
          </w:rPr>
        </w:r>
        <w:r w:rsidR="00261E83">
          <w:rPr>
            <w:noProof/>
            <w:webHidden/>
          </w:rPr>
          <w:fldChar w:fldCharType="separate"/>
        </w:r>
        <w:r w:rsidR="00DE0053">
          <w:rPr>
            <w:noProof/>
            <w:webHidden/>
          </w:rPr>
          <w:t>13</w:t>
        </w:r>
        <w:r w:rsidR="00261E83">
          <w:rPr>
            <w:noProof/>
            <w:webHidden/>
          </w:rPr>
          <w:fldChar w:fldCharType="end"/>
        </w:r>
      </w:hyperlink>
    </w:p>
    <w:p w14:paraId="6B6BB6C2" w14:textId="66152D69" w:rsidR="00261E83" w:rsidRDefault="00775D16" w:rsidP="00793974">
      <w:pPr>
        <w:pStyle w:val="Verzeichnis2"/>
        <w:rPr>
          <w:rFonts w:asciiTheme="minorHAnsi" w:eastAsiaTheme="minorEastAsia" w:hAnsiTheme="minorHAnsi" w:cstheme="minorBidi"/>
          <w:noProof/>
          <w:sz w:val="22"/>
          <w:szCs w:val="22"/>
        </w:rPr>
      </w:pPr>
      <w:hyperlink w:anchor="_Toc183517412" w:history="1">
        <w:r w:rsidR="00261E83" w:rsidRPr="006E29AD">
          <w:rPr>
            <w:rStyle w:val="Hyperlink"/>
            <w:noProof/>
          </w:rPr>
          <w:t>5.1</w:t>
        </w:r>
        <w:r w:rsidR="00261E83">
          <w:rPr>
            <w:rFonts w:asciiTheme="minorHAnsi" w:eastAsiaTheme="minorEastAsia" w:hAnsiTheme="minorHAnsi" w:cstheme="minorBidi"/>
            <w:noProof/>
            <w:sz w:val="22"/>
            <w:szCs w:val="22"/>
          </w:rPr>
          <w:tab/>
        </w:r>
        <w:r w:rsidR="00261E83" w:rsidRPr="006E29AD">
          <w:rPr>
            <w:rStyle w:val="Hyperlink"/>
            <w:noProof/>
          </w:rPr>
          <w:t>Legionellenprophylaxe</w:t>
        </w:r>
        <w:r w:rsidR="00261E83">
          <w:rPr>
            <w:noProof/>
            <w:webHidden/>
          </w:rPr>
          <w:tab/>
        </w:r>
        <w:r w:rsidR="00261E83">
          <w:rPr>
            <w:noProof/>
            <w:webHidden/>
          </w:rPr>
          <w:fldChar w:fldCharType="begin"/>
        </w:r>
        <w:r w:rsidR="00261E83">
          <w:rPr>
            <w:noProof/>
            <w:webHidden/>
          </w:rPr>
          <w:instrText xml:space="preserve"> PAGEREF _Toc183517412 \h </w:instrText>
        </w:r>
        <w:r w:rsidR="00261E83">
          <w:rPr>
            <w:noProof/>
            <w:webHidden/>
          </w:rPr>
        </w:r>
        <w:r w:rsidR="00261E83">
          <w:rPr>
            <w:noProof/>
            <w:webHidden/>
          </w:rPr>
          <w:fldChar w:fldCharType="separate"/>
        </w:r>
        <w:r w:rsidR="00DE0053">
          <w:rPr>
            <w:noProof/>
            <w:webHidden/>
          </w:rPr>
          <w:t>13</w:t>
        </w:r>
        <w:r w:rsidR="00261E83">
          <w:rPr>
            <w:noProof/>
            <w:webHidden/>
          </w:rPr>
          <w:fldChar w:fldCharType="end"/>
        </w:r>
      </w:hyperlink>
    </w:p>
    <w:p w14:paraId="1E4F1F73" w14:textId="11212D7A" w:rsidR="00261E83" w:rsidRDefault="00775D16" w:rsidP="00793974">
      <w:pPr>
        <w:pStyle w:val="Verzeichnis2"/>
        <w:rPr>
          <w:rFonts w:asciiTheme="minorHAnsi" w:eastAsiaTheme="minorEastAsia" w:hAnsiTheme="minorHAnsi" w:cstheme="minorBidi"/>
          <w:noProof/>
          <w:sz w:val="22"/>
          <w:szCs w:val="22"/>
        </w:rPr>
      </w:pPr>
      <w:hyperlink w:anchor="_Toc183517413" w:history="1">
        <w:r w:rsidR="00261E83" w:rsidRPr="006E29AD">
          <w:rPr>
            <w:rStyle w:val="Hyperlink"/>
            <w:noProof/>
          </w:rPr>
          <w:t>5.2</w:t>
        </w:r>
        <w:r w:rsidR="00261E83">
          <w:rPr>
            <w:rFonts w:asciiTheme="minorHAnsi" w:eastAsiaTheme="minorEastAsia" w:hAnsiTheme="minorHAnsi" w:cstheme="minorBidi"/>
            <w:noProof/>
            <w:sz w:val="22"/>
            <w:szCs w:val="22"/>
          </w:rPr>
          <w:tab/>
        </w:r>
        <w:r w:rsidR="00261E83" w:rsidRPr="006E29AD">
          <w:rPr>
            <w:rStyle w:val="Hyperlink"/>
            <w:noProof/>
          </w:rPr>
          <w:t>Vermeidung von Stagnationsproblemen</w:t>
        </w:r>
        <w:r w:rsidR="00261E83">
          <w:rPr>
            <w:noProof/>
            <w:webHidden/>
          </w:rPr>
          <w:tab/>
        </w:r>
        <w:r w:rsidR="00261E83">
          <w:rPr>
            <w:noProof/>
            <w:webHidden/>
          </w:rPr>
          <w:fldChar w:fldCharType="begin"/>
        </w:r>
        <w:r w:rsidR="00261E83">
          <w:rPr>
            <w:noProof/>
            <w:webHidden/>
          </w:rPr>
          <w:instrText xml:space="preserve"> PAGEREF _Toc183517413 \h </w:instrText>
        </w:r>
        <w:r w:rsidR="00261E83">
          <w:rPr>
            <w:noProof/>
            <w:webHidden/>
          </w:rPr>
        </w:r>
        <w:r w:rsidR="00261E83">
          <w:rPr>
            <w:noProof/>
            <w:webHidden/>
          </w:rPr>
          <w:fldChar w:fldCharType="separate"/>
        </w:r>
        <w:r w:rsidR="00DE0053">
          <w:rPr>
            <w:noProof/>
            <w:webHidden/>
          </w:rPr>
          <w:t>13</w:t>
        </w:r>
        <w:r w:rsidR="00261E83">
          <w:rPr>
            <w:noProof/>
            <w:webHidden/>
          </w:rPr>
          <w:fldChar w:fldCharType="end"/>
        </w:r>
      </w:hyperlink>
    </w:p>
    <w:p w14:paraId="5C7632B4" w14:textId="1491D529" w:rsidR="00261E83" w:rsidRDefault="00775D16" w:rsidP="00793974">
      <w:pPr>
        <w:pStyle w:val="Verzeichnis2"/>
        <w:rPr>
          <w:rFonts w:asciiTheme="minorHAnsi" w:eastAsiaTheme="minorEastAsia" w:hAnsiTheme="minorHAnsi" w:cstheme="minorBidi"/>
          <w:noProof/>
          <w:sz w:val="22"/>
          <w:szCs w:val="22"/>
        </w:rPr>
      </w:pPr>
      <w:hyperlink w:anchor="_Toc183517414" w:history="1">
        <w:r w:rsidR="00261E83" w:rsidRPr="006E29AD">
          <w:rPr>
            <w:rStyle w:val="Hyperlink"/>
            <w:noProof/>
          </w:rPr>
          <w:t>5.3</w:t>
        </w:r>
        <w:r w:rsidR="00261E83">
          <w:rPr>
            <w:rFonts w:asciiTheme="minorHAnsi" w:eastAsiaTheme="minorEastAsia" w:hAnsiTheme="minorHAnsi" w:cstheme="minorBidi"/>
            <w:noProof/>
            <w:sz w:val="22"/>
            <w:szCs w:val="22"/>
          </w:rPr>
          <w:tab/>
        </w:r>
        <w:r w:rsidR="00261E83" w:rsidRPr="006E29AD">
          <w:rPr>
            <w:rStyle w:val="Hyperlink"/>
            <w:noProof/>
          </w:rPr>
          <w:t>Trinkwasserzubereitungsgeräte</w:t>
        </w:r>
        <w:r w:rsidR="00261E83">
          <w:rPr>
            <w:noProof/>
            <w:webHidden/>
          </w:rPr>
          <w:tab/>
        </w:r>
        <w:r w:rsidR="00261E83">
          <w:rPr>
            <w:noProof/>
            <w:webHidden/>
          </w:rPr>
          <w:fldChar w:fldCharType="begin"/>
        </w:r>
        <w:r w:rsidR="00261E83">
          <w:rPr>
            <w:noProof/>
            <w:webHidden/>
          </w:rPr>
          <w:instrText xml:space="preserve"> PAGEREF _Toc183517414 \h </w:instrText>
        </w:r>
        <w:r w:rsidR="00261E83">
          <w:rPr>
            <w:noProof/>
            <w:webHidden/>
          </w:rPr>
        </w:r>
        <w:r w:rsidR="00261E83">
          <w:rPr>
            <w:noProof/>
            <w:webHidden/>
          </w:rPr>
          <w:fldChar w:fldCharType="separate"/>
        </w:r>
        <w:r w:rsidR="00DE0053">
          <w:rPr>
            <w:noProof/>
            <w:webHidden/>
          </w:rPr>
          <w:t>13</w:t>
        </w:r>
        <w:r w:rsidR="00261E83">
          <w:rPr>
            <w:noProof/>
            <w:webHidden/>
          </w:rPr>
          <w:fldChar w:fldCharType="end"/>
        </w:r>
      </w:hyperlink>
    </w:p>
    <w:p w14:paraId="3D83F882" w14:textId="7BC160C8" w:rsidR="00261E83" w:rsidRDefault="00775D16">
      <w:pPr>
        <w:pStyle w:val="Verzeichnis1"/>
        <w:tabs>
          <w:tab w:val="left" w:pos="482"/>
        </w:tabs>
        <w:rPr>
          <w:rFonts w:asciiTheme="minorHAnsi" w:eastAsiaTheme="minorEastAsia" w:hAnsiTheme="minorHAnsi" w:cstheme="minorBidi"/>
          <w:noProof/>
          <w:sz w:val="22"/>
          <w:szCs w:val="22"/>
        </w:rPr>
      </w:pPr>
      <w:hyperlink w:anchor="_Toc183517415" w:history="1">
        <w:r w:rsidR="00261E83" w:rsidRPr="006E29AD">
          <w:rPr>
            <w:rStyle w:val="Hyperlink"/>
            <w:noProof/>
          </w:rPr>
          <w:t>6</w:t>
        </w:r>
        <w:r w:rsidR="00261E83">
          <w:rPr>
            <w:rFonts w:asciiTheme="minorHAnsi" w:eastAsiaTheme="minorEastAsia" w:hAnsiTheme="minorHAnsi" w:cstheme="minorBidi"/>
            <w:noProof/>
            <w:sz w:val="22"/>
            <w:szCs w:val="22"/>
          </w:rPr>
          <w:tab/>
        </w:r>
        <w:r w:rsidR="00261E83" w:rsidRPr="006E29AD">
          <w:rPr>
            <w:rStyle w:val="Hyperlink"/>
            <w:noProof/>
          </w:rPr>
          <w:t>Hygiene in Sporthallen</w:t>
        </w:r>
        <w:r w:rsidR="00261E83">
          <w:rPr>
            <w:noProof/>
            <w:webHidden/>
          </w:rPr>
          <w:tab/>
        </w:r>
        <w:r w:rsidR="00261E83">
          <w:rPr>
            <w:noProof/>
            <w:webHidden/>
          </w:rPr>
          <w:fldChar w:fldCharType="begin"/>
        </w:r>
        <w:r w:rsidR="00261E83">
          <w:rPr>
            <w:noProof/>
            <w:webHidden/>
          </w:rPr>
          <w:instrText xml:space="preserve"> PAGEREF _Toc183517415 \h </w:instrText>
        </w:r>
        <w:r w:rsidR="00261E83">
          <w:rPr>
            <w:noProof/>
            <w:webHidden/>
          </w:rPr>
        </w:r>
        <w:r w:rsidR="00261E83">
          <w:rPr>
            <w:noProof/>
            <w:webHidden/>
          </w:rPr>
          <w:fldChar w:fldCharType="separate"/>
        </w:r>
        <w:r w:rsidR="00DE0053">
          <w:rPr>
            <w:noProof/>
            <w:webHidden/>
          </w:rPr>
          <w:t>13</w:t>
        </w:r>
        <w:r w:rsidR="00261E83">
          <w:rPr>
            <w:noProof/>
            <w:webHidden/>
          </w:rPr>
          <w:fldChar w:fldCharType="end"/>
        </w:r>
      </w:hyperlink>
    </w:p>
    <w:p w14:paraId="0AE17A42" w14:textId="16A5B214" w:rsidR="00261E83" w:rsidRDefault="00775D16">
      <w:pPr>
        <w:pStyle w:val="Verzeichnis1"/>
        <w:tabs>
          <w:tab w:val="left" w:pos="482"/>
        </w:tabs>
        <w:rPr>
          <w:rFonts w:asciiTheme="minorHAnsi" w:eastAsiaTheme="minorEastAsia" w:hAnsiTheme="minorHAnsi" w:cstheme="minorBidi"/>
          <w:noProof/>
          <w:sz w:val="22"/>
          <w:szCs w:val="22"/>
        </w:rPr>
      </w:pPr>
      <w:hyperlink w:anchor="_Toc183517416" w:history="1">
        <w:r w:rsidR="00261E83" w:rsidRPr="006E29AD">
          <w:rPr>
            <w:rStyle w:val="Hyperlink"/>
            <w:rFonts w:eastAsiaTheme="majorEastAsia" w:cstheme="majorBidi"/>
            <w:noProof/>
          </w:rPr>
          <w:t>7</w:t>
        </w:r>
        <w:r w:rsidR="00261E83">
          <w:rPr>
            <w:rFonts w:asciiTheme="minorHAnsi" w:eastAsiaTheme="minorEastAsia" w:hAnsiTheme="minorHAnsi" w:cstheme="minorBidi"/>
            <w:noProof/>
            <w:sz w:val="22"/>
            <w:szCs w:val="22"/>
          </w:rPr>
          <w:tab/>
        </w:r>
        <w:r w:rsidR="00261E83" w:rsidRPr="006E29AD">
          <w:rPr>
            <w:rStyle w:val="Hyperlink"/>
            <w:noProof/>
          </w:rPr>
          <w:t>Außenbereich</w:t>
        </w:r>
        <w:r w:rsidR="00261E83">
          <w:rPr>
            <w:noProof/>
            <w:webHidden/>
          </w:rPr>
          <w:tab/>
        </w:r>
        <w:r w:rsidR="00261E83">
          <w:rPr>
            <w:noProof/>
            <w:webHidden/>
          </w:rPr>
          <w:fldChar w:fldCharType="begin"/>
        </w:r>
        <w:r w:rsidR="00261E83">
          <w:rPr>
            <w:noProof/>
            <w:webHidden/>
          </w:rPr>
          <w:instrText xml:space="preserve"> PAGEREF _Toc183517416 \h </w:instrText>
        </w:r>
        <w:r w:rsidR="00261E83">
          <w:rPr>
            <w:noProof/>
            <w:webHidden/>
          </w:rPr>
        </w:r>
        <w:r w:rsidR="00261E83">
          <w:rPr>
            <w:noProof/>
            <w:webHidden/>
          </w:rPr>
          <w:fldChar w:fldCharType="separate"/>
        </w:r>
        <w:r w:rsidR="00DE0053">
          <w:rPr>
            <w:noProof/>
            <w:webHidden/>
          </w:rPr>
          <w:t>13</w:t>
        </w:r>
        <w:r w:rsidR="00261E83">
          <w:rPr>
            <w:noProof/>
            <w:webHidden/>
          </w:rPr>
          <w:fldChar w:fldCharType="end"/>
        </w:r>
      </w:hyperlink>
    </w:p>
    <w:p w14:paraId="071BE017" w14:textId="451BC4F5" w:rsidR="00261E83" w:rsidRDefault="00775D16" w:rsidP="00793974">
      <w:pPr>
        <w:pStyle w:val="Verzeichnis2"/>
        <w:rPr>
          <w:rFonts w:asciiTheme="minorHAnsi" w:eastAsiaTheme="minorEastAsia" w:hAnsiTheme="minorHAnsi" w:cstheme="minorBidi"/>
          <w:noProof/>
          <w:sz w:val="22"/>
          <w:szCs w:val="22"/>
        </w:rPr>
      </w:pPr>
      <w:hyperlink w:anchor="_Toc183517417" w:history="1">
        <w:r w:rsidR="00261E83" w:rsidRPr="006E29AD">
          <w:rPr>
            <w:rStyle w:val="Hyperlink"/>
            <w:noProof/>
          </w:rPr>
          <w:t>7.1</w:t>
        </w:r>
        <w:r w:rsidR="00261E83">
          <w:rPr>
            <w:rFonts w:asciiTheme="minorHAnsi" w:eastAsiaTheme="minorEastAsia" w:hAnsiTheme="minorHAnsi" w:cstheme="minorBidi"/>
            <w:noProof/>
            <w:sz w:val="22"/>
            <w:szCs w:val="22"/>
          </w:rPr>
          <w:tab/>
        </w:r>
        <w:r w:rsidR="00261E83" w:rsidRPr="006E29AD">
          <w:rPr>
            <w:rStyle w:val="Hyperlink"/>
            <w:noProof/>
          </w:rPr>
          <w:t>Spielsand</w:t>
        </w:r>
        <w:r w:rsidR="00261E83">
          <w:rPr>
            <w:noProof/>
            <w:webHidden/>
          </w:rPr>
          <w:tab/>
        </w:r>
        <w:r w:rsidR="00261E83">
          <w:rPr>
            <w:noProof/>
            <w:webHidden/>
          </w:rPr>
          <w:fldChar w:fldCharType="begin"/>
        </w:r>
        <w:r w:rsidR="00261E83">
          <w:rPr>
            <w:noProof/>
            <w:webHidden/>
          </w:rPr>
          <w:instrText xml:space="preserve"> PAGEREF _Toc183517417 \h </w:instrText>
        </w:r>
        <w:r w:rsidR="00261E83">
          <w:rPr>
            <w:noProof/>
            <w:webHidden/>
          </w:rPr>
        </w:r>
        <w:r w:rsidR="00261E83">
          <w:rPr>
            <w:noProof/>
            <w:webHidden/>
          </w:rPr>
          <w:fldChar w:fldCharType="separate"/>
        </w:r>
        <w:r w:rsidR="00DE0053">
          <w:rPr>
            <w:noProof/>
            <w:webHidden/>
          </w:rPr>
          <w:t>14</w:t>
        </w:r>
        <w:r w:rsidR="00261E83">
          <w:rPr>
            <w:noProof/>
            <w:webHidden/>
          </w:rPr>
          <w:fldChar w:fldCharType="end"/>
        </w:r>
      </w:hyperlink>
    </w:p>
    <w:p w14:paraId="537088FA" w14:textId="571AB81D" w:rsidR="00261E83" w:rsidRDefault="00775D16">
      <w:pPr>
        <w:pStyle w:val="Verzeichnis1"/>
        <w:tabs>
          <w:tab w:val="left" w:pos="482"/>
        </w:tabs>
        <w:rPr>
          <w:rFonts w:asciiTheme="minorHAnsi" w:eastAsiaTheme="minorEastAsia" w:hAnsiTheme="minorHAnsi" w:cstheme="minorBidi"/>
          <w:noProof/>
          <w:sz w:val="22"/>
          <w:szCs w:val="22"/>
        </w:rPr>
      </w:pPr>
      <w:hyperlink w:anchor="_Toc183517418" w:history="1">
        <w:r w:rsidR="00261E83" w:rsidRPr="006E29AD">
          <w:rPr>
            <w:rStyle w:val="Hyperlink"/>
            <w:noProof/>
          </w:rPr>
          <w:t>8</w:t>
        </w:r>
        <w:r w:rsidR="00261E83">
          <w:rPr>
            <w:rFonts w:asciiTheme="minorHAnsi" w:eastAsiaTheme="minorEastAsia" w:hAnsiTheme="minorHAnsi" w:cstheme="minorBidi"/>
            <w:noProof/>
            <w:sz w:val="22"/>
            <w:szCs w:val="22"/>
          </w:rPr>
          <w:tab/>
        </w:r>
        <w:r w:rsidR="00261E83" w:rsidRPr="006E29AD">
          <w:rPr>
            <w:rStyle w:val="Hyperlink"/>
            <w:noProof/>
          </w:rPr>
          <w:t>Hygiene bei Tierhaltung</w:t>
        </w:r>
        <w:r w:rsidR="00261E83">
          <w:rPr>
            <w:noProof/>
            <w:webHidden/>
          </w:rPr>
          <w:tab/>
        </w:r>
        <w:r w:rsidR="00261E83">
          <w:rPr>
            <w:noProof/>
            <w:webHidden/>
          </w:rPr>
          <w:fldChar w:fldCharType="begin"/>
        </w:r>
        <w:r w:rsidR="00261E83">
          <w:rPr>
            <w:noProof/>
            <w:webHidden/>
          </w:rPr>
          <w:instrText xml:space="preserve"> PAGEREF _Toc183517418 \h </w:instrText>
        </w:r>
        <w:r w:rsidR="00261E83">
          <w:rPr>
            <w:noProof/>
            <w:webHidden/>
          </w:rPr>
        </w:r>
        <w:r w:rsidR="00261E83">
          <w:rPr>
            <w:noProof/>
            <w:webHidden/>
          </w:rPr>
          <w:fldChar w:fldCharType="separate"/>
        </w:r>
        <w:r w:rsidR="00DE0053">
          <w:rPr>
            <w:noProof/>
            <w:webHidden/>
          </w:rPr>
          <w:t>14</w:t>
        </w:r>
        <w:r w:rsidR="00261E83">
          <w:rPr>
            <w:noProof/>
            <w:webHidden/>
          </w:rPr>
          <w:fldChar w:fldCharType="end"/>
        </w:r>
      </w:hyperlink>
    </w:p>
    <w:p w14:paraId="1F43C89F" w14:textId="6DAD5F49" w:rsidR="00261E83" w:rsidRDefault="00775D16">
      <w:pPr>
        <w:pStyle w:val="Verzeichnis1"/>
        <w:tabs>
          <w:tab w:val="left" w:pos="482"/>
        </w:tabs>
        <w:rPr>
          <w:rFonts w:asciiTheme="minorHAnsi" w:eastAsiaTheme="minorEastAsia" w:hAnsiTheme="minorHAnsi" w:cstheme="minorBidi"/>
          <w:noProof/>
          <w:sz w:val="22"/>
          <w:szCs w:val="22"/>
        </w:rPr>
      </w:pPr>
      <w:hyperlink w:anchor="_Toc183517419" w:history="1">
        <w:r w:rsidR="00261E83" w:rsidRPr="006E29AD">
          <w:rPr>
            <w:rStyle w:val="Hyperlink"/>
            <w:noProof/>
          </w:rPr>
          <w:t>9</w:t>
        </w:r>
        <w:r w:rsidR="00261E83">
          <w:rPr>
            <w:rFonts w:asciiTheme="minorHAnsi" w:eastAsiaTheme="minorEastAsia" w:hAnsiTheme="minorHAnsi" w:cstheme="minorBidi"/>
            <w:noProof/>
            <w:sz w:val="22"/>
            <w:szCs w:val="22"/>
          </w:rPr>
          <w:tab/>
        </w:r>
        <w:r w:rsidR="00261E83" w:rsidRPr="006E29AD">
          <w:rPr>
            <w:rStyle w:val="Hyperlink"/>
            <w:noProof/>
          </w:rPr>
          <w:t>Erste Hilfe</w:t>
        </w:r>
        <w:r w:rsidR="00261E83">
          <w:rPr>
            <w:noProof/>
            <w:webHidden/>
          </w:rPr>
          <w:tab/>
        </w:r>
        <w:r w:rsidR="00261E83">
          <w:rPr>
            <w:noProof/>
            <w:webHidden/>
          </w:rPr>
          <w:fldChar w:fldCharType="begin"/>
        </w:r>
        <w:r w:rsidR="00261E83">
          <w:rPr>
            <w:noProof/>
            <w:webHidden/>
          </w:rPr>
          <w:instrText xml:space="preserve"> PAGEREF _Toc183517419 \h </w:instrText>
        </w:r>
        <w:r w:rsidR="00261E83">
          <w:rPr>
            <w:noProof/>
            <w:webHidden/>
          </w:rPr>
        </w:r>
        <w:r w:rsidR="00261E83">
          <w:rPr>
            <w:noProof/>
            <w:webHidden/>
          </w:rPr>
          <w:fldChar w:fldCharType="separate"/>
        </w:r>
        <w:r w:rsidR="00DE0053">
          <w:rPr>
            <w:noProof/>
            <w:webHidden/>
          </w:rPr>
          <w:t>14</w:t>
        </w:r>
        <w:r w:rsidR="00261E83">
          <w:rPr>
            <w:noProof/>
            <w:webHidden/>
          </w:rPr>
          <w:fldChar w:fldCharType="end"/>
        </w:r>
      </w:hyperlink>
    </w:p>
    <w:p w14:paraId="06744186" w14:textId="2B8A1F46" w:rsidR="00261E83" w:rsidRDefault="00775D16" w:rsidP="00793974">
      <w:pPr>
        <w:pStyle w:val="Verzeichnis2"/>
        <w:rPr>
          <w:rFonts w:asciiTheme="minorHAnsi" w:eastAsiaTheme="minorEastAsia" w:hAnsiTheme="minorHAnsi" w:cstheme="minorBidi"/>
          <w:noProof/>
          <w:sz w:val="22"/>
          <w:szCs w:val="22"/>
        </w:rPr>
      </w:pPr>
      <w:hyperlink w:anchor="_Toc183517420" w:history="1">
        <w:r w:rsidR="00261E83" w:rsidRPr="006E29AD">
          <w:rPr>
            <w:rStyle w:val="Hyperlink"/>
            <w:noProof/>
          </w:rPr>
          <w:t>9.1</w:t>
        </w:r>
        <w:r w:rsidR="00261E83">
          <w:rPr>
            <w:rFonts w:asciiTheme="minorHAnsi" w:eastAsiaTheme="minorEastAsia" w:hAnsiTheme="minorHAnsi" w:cstheme="minorBidi"/>
            <w:noProof/>
            <w:sz w:val="22"/>
            <w:szCs w:val="22"/>
          </w:rPr>
          <w:tab/>
        </w:r>
        <w:r w:rsidR="00261E83" w:rsidRPr="006E29AD">
          <w:rPr>
            <w:rStyle w:val="Hyperlink"/>
            <w:noProof/>
          </w:rPr>
          <w:t>Hygiene im Erste-Hilfe-Raum</w:t>
        </w:r>
        <w:r w:rsidR="00261E83">
          <w:rPr>
            <w:noProof/>
            <w:webHidden/>
          </w:rPr>
          <w:tab/>
        </w:r>
        <w:r w:rsidR="00261E83">
          <w:rPr>
            <w:noProof/>
            <w:webHidden/>
          </w:rPr>
          <w:fldChar w:fldCharType="begin"/>
        </w:r>
        <w:r w:rsidR="00261E83">
          <w:rPr>
            <w:noProof/>
            <w:webHidden/>
          </w:rPr>
          <w:instrText xml:space="preserve"> PAGEREF _Toc183517420 \h </w:instrText>
        </w:r>
        <w:r w:rsidR="00261E83">
          <w:rPr>
            <w:noProof/>
            <w:webHidden/>
          </w:rPr>
        </w:r>
        <w:r w:rsidR="00261E83">
          <w:rPr>
            <w:noProof/>
            <w:webHidden/>
          </w:rPr>
          <w:fldChar w:fldCharType="separate"/>
        </w:r>
        <w:r w:rsidR="00DE0053">
          <w:rPr>
            <w:noProof/>
            <w:webHidden/>
          </w:rPr>
          <w:t>15</w:t>
        </w:r>
        <w:r w:rsidR="00261E83">
          <w:rPr>
            <w:noProof/>
            <w:webHidden/>
          </w:rPr>
          <w:fldChar w:fldCharType="end"/>
        </w:r>
      </w:hyperlink>
    </w:p>
    <w:p w14:paraId="35026947" w14:textId="313BCCF9" w:rsidR="00261E83" w:rsidRDefault="00775D16" w:rsidP="00793974">
      <w:pPr>
        <w:pStyle w:val="Verzeichnis2"/>
        <w:rPr>
          <w:rFonts w:asciiTheme="minorHAnsi" w:eastAsiaTheme="minorEastAsia" w:hAnsiTheme="minorHAnsi" w:cstheme="minorBidi"/>
          <w:noProof/>
          <w:sz w:val="22"/>
          <w:szCs w:val="22"/>
        </w:rPr>
      </w:pPr>
      <w:hyperlink w:anchor="_Toc183517421" w:history="1">
        <w:r w:rsidR="00261E83" w:rsidRPr="006E29AD">
          <w:rPr>
            <w:rStyle w:val="Hyperlink"/>
            <w:noProof/>
          </w:rPr>
          <w:t>9.2</w:t>
        </w:r>
        <w:r w:rsidR="00261E83">
          <w:rPr>
            <w:rFonts w:asciiTheme="minorHAnsi" w:eastAsiaTheme="minorEastAsia" w:hAnsiTheme="minorHAnsi" w:cstheme="minorBidi"/>
            <w:noProof/>
            <w:sz w:val="22"/>
            <w:szCs w:val="22"/>
          </w:rPr>
          <w:tab/>
        </w:r>
        <w:r w:rsidR="00261E83" w:rsidRPr="006E29AD">
          <w:rPr>
            <w:rStyle w:val="Hyperlink"/>
            <w:noProof/>
          </w:rPr>
          <w:t>Versorgung von Bagatellwunden</w:t>
        </w:r>
        <w:r w:rsidR="00261E83">
          <w:rPr>
            <w:noProof/>
            <w:webHidden/>
          </w:rPr>
          <w:tab/>
        </w:r>
        <w:r w:rsidR="00261E83">
          <w:rPr>
            <w:noProof/>
            <w:webHidden/>
          </w:rPr>
          <w:fldChar w:fldCharType="begin"/>
        </w:r>
        <w:r w:rsidR="00261E83">
          <w:rPr>
            <w:noProof/>
            <w:webHidden/>
          </w:rPr>
          <w:instrText xml:space="preserve"> PAGEREF _Toc183517421 \h </w:instrText>
        </w:r>
        <w:r w:rsidR="00261E83">
          <w:rPr>
            <w:noProof/>
            <w:webHidden/>
          </w:rPr>
        </w:r>
        <w:r w:rsidR="00261E83">
          <w:rPr>
            <w:noProof/>
            <w:webHidden/>
          </w:rPr>
          <w:fldChar w:fldCharType="separate"/>
        </w:r>
        <w:r w:rsidR="00DE0053">
          <w:rPr>
            <w:noProof/>
            <w:webHidden/>
          </w:rPr>
          <w:t>15</w:t>
        </w:r>
        <w:r w:rsidR="00261E83">
          <w:rPr>
            <w:noProof/>
            <w:webHidden/>
          </w:rPr>
          <w:fldChar w:fldCharType="end"/>
        </w:r>
      </w:hyperlink>
    </w:p>
    <w:p w14:paraId="388D9A17" w14:textId="70E5DA3A" w:rsidR="00261E83" w:rsidRDefault="00775D16" w:rsidP="00793974">
      <w:pPr>
        <w:pStyle w:val="Verzeichnis2"/>
        <w:rPr>
          <w:rFonts w:asciiTheme="minorHAnsi" w:eastAsiaTheme="minorEastAsia" w:hAnsiTheme="minorHAnsi" w:cstheme="minorBidi"/>
          <w:noProof/>
          <w:sz w:val="22"/>
          <w:szCs w:val="22"/>
        </w:rPr>
      </w:pPr>
      <w:hyperlink w:anchor="_Toc183517422" w:history="1">
        <w:r w:rsidR="00261E83" w:rsidRPr="006E29AD">
          <w:rPr>
            <w:rStyle w:val="Hyperlink"/>
            <w:noProof/>
          </w:rPr>
          <w:t>9.3</w:t>
        </w:r>
        <w:r w:rsidR="00261E83">
          <w:rPr>
            <w:rFonts w:asciiTheme="minorHAnsi" w:eastAsiaTheme="minorEastAsia" w:hAnsiTheme="minorHAnsi" w:cstheme="minorBidi"/>
            <w:noProof/>
            <w:sz w:val="22"/>
            <w:szCs w:val="22"/>
          </w:rPr>
          <w:tab/>
        </w:r>
        <w:r w:rsidR="00261E83" w:rsidRPr="006E29AD">
          <w:rPr>
            <w:rStyle w:val="Hyperlink"/>
            <w:noProof/>
          </w:rPr>
          <w:t>Behandlung kontaminierter Flächen</w:t>
        </w:r>
        <w:r w:rsidR="00261E83">
          <w:rPr>
            <w:noProof/>
            <w:webHidden/>
          </w:rPr>
          <w:tab/>
        </w:r>
        <w:r w:rsidR="00261E83">
          <w:rPr>
            <w:noProof/>
            <w:webHidden/>
          </w:rPr>
          <w:fldChar w:fldCharType="begin"/>
        </w:r>
        <w:r w:rsidR="00261E83">
          <w:rPr>
            <w:noProof/>
            <w:webHidden/>
          </w:rPr>
          <w:instrText xml:space="preserve"> PAGEREF _Toc183517422 \h </w:instrText>
        </w:r>
        <w:r w:rsidR="00261E83">
          <w:rPr>
            <w:noProof/>
            <w:webHidden/>
          </w:rPr>
        </w:r>
        <w:r w:rsidR="00261E83">
          <w:rPr>
            <w:noProof/>
            <w:webHidden/>
          </w:rPr>
          <w:fldChar w:fldCharType="separate"/>
        </w:r>
        <w:r w:rsidR="00DE0053">
          <w:rPr>
            <w:noProof/>
            <w:webHidden/>
          </w:rPr>
          <w:t>15</w:t>
        </w:r>
        <w:r w:rsidR="00261E83">
          <w:rPr>
            <w:noProof/>
            <w:webHidden/>
          </w:rPr>
          <w:fldChar w:fldCharType="end"/>
        </w:r>
      </w:hyperlink>
    </w:p>
    <w:p w14:paraId="2B5D4145" w14:textId="239AE95B" w:rsidR="00261E83" w:rsidRDefault="00775D16" w:rsidP="00793974">
      <w:pPr>
        <w:pStyle w:val="Verzeichnis2"/>
        <w:rPr>
          <w:rFonts w:asciiTheme="minorHAnsi" w:eastAsiaTheme="minorEastAsia" w:hAnsiTheme="minorHAnsi" w:cstheme="minorBidi"/>
          <w:noProof/>
          <w:sz w:val="22"/>
          <w:szCs w:val="22"/>
        </w:rPr>
      </w:pPr>
      <w:hyperlink w:anchor="_Toc183517423" w:history="1">
        <w:r w:rsidR="00261E83" w:rsidRPr="006E29AD">
          <w:rPr>
            <w:rStyle w:val="Hyperlink"/>
            <w:noProof/>
          </w:rPr>
          <w:t>9.4</w:t>
        </w:r>
        <w:r w:rsidR="00261E83">
          <w:rPr>
            <w:rFonts w:asciiTheme="minorHAnsi" w:eastAsiaTheme="minorEastAsia" w:hAnsiTheme="minorHAnsi" w:cstheme="minorBidi"/>
            <w:noProof/>
            <w:sz w:val="22"/>
            <w:szCs w:val="22"/>
          </w:rPr>
          <w:tab/>
        </w:r>
        <w:r w:rsidR="00261E83" w:rsidRPr="006E29AD">
          <w:rPr>
            <w:rStyle w:val="Hyperlink"/>
            <w:noProof/>
          </w:rPr>
          <w:t>Überprüfung des Erste-Hilfe-Kastens</w:t>
        </w:r>
        <w:r w:rsidR="00261E83">
          <w:rPr>
            <w:noProof/>
            <w:webHidden/>
          </w:rPr>
          <w:tab/>
        </w:r>
        <w:r w:rsidR="00261E83">
          <w:rPr>
            <w:noProof/>
            <w:webHidden/>
          </w:rPr>
          <w:fldChar w:fldCharType="begin"/>
        </w:r>
        <w:r w:rsidR="00261E83">
          <w:rPr>
            <w:noProof/>
            <w:webHidden/>
          </w:rPr>
          <w:instrText xml:space="preserve"> PAGEREF _Toc183517423 \h </w:instrText>
        </w:r>
        <w:r w:rsidR="00261E83">
          <w:rPr>
            <w:noProof/>
            <w:webHidden/>
          </w:rPr>
        </w:r>
        <w:r w:rsidR="00261E83">
          <w:rPr>
            <w:noProof/>
            <w:webHidden/>
          </w:rPr>
          <w:fldChar w:fldCharType="separate"/>
        </w:r>
        <w:r w:rsidR="00DE0053">
          <w:rPr>
            <w:noProof/>
            <w:webHidden/>
          </w:rPr>
          <w:t>15</w:t>
        </w:r>
        <w:r w:rsidR="00261E83">
          <w:rPr>
            <w:noProof/>
            <w:webHidden/>
          </w:rPr>
          <w:fldChar w:fldCharType="end"/>
        </w:r>
      </w:hyperlink>
    </w:p>
    <w:p w14:paraId="339DB089" w14:textId="08588EB6" w:rsidR="00261E83" w:rsidRDefault="00775D16" w:rsidP="00793974">
      <w:pPr>
        <w:pStyle w:val="Verzeichnis2"/>
        <w:rPr>
          <w:rFonts w:asciiTheme="minorHAnsi" w:eastAsiaTheme="minorEastAsia" w:hAnsiTheme="minorHAnsi" w:cstheme="minorBidi"/>
          <w:noProof/>
          <w:sz w:val="22"/>
          <w:szCs w:val="22"/>
        </w:rPr>
      </w:pPr>
      <w:hyperlink w:anchor="_Toc183517424" w:history="1">
        <w:r w:rsidR="00261E83" w:rsidRPr="006E29AD">
          <w:rPr>
            <w:rStyle w:val="Hyperlink"/>
            <w:noProof/>
          </w:rPr>
          <w:t>9.5</w:t>
        </w:r>
        <w:r w:rsidR="00261E83">
          <w:rPr>
            <w:rFonts w:asciiTheme="minorHAnsi" w:eastAsiaTheme="minorEastAsia" w:hAnsiTheme="minorHAnsi" w:cstheme="minorBidi"/>
            <w:noProof/>
            <w:sz w:val="22"/>
            <w:szCs w:val="22"/>
          </w:rPr>
          <w:tab/>
        </w:r>
        <w:r w:rsidR="00261E83" w:rsidRPr="006E29AD">
          <w:rPr>
            <w:rStyle w:val="Hyperlink"/>
            <w:noProof/>
          </w:rPr>
          <w:t>Notrufnummern</w:t>
        </w:r>
        <w:r w:rsidR="00261E83">
          <w:rPr>
            <w:noProof/>
            <w:webHidden/>
          </w:rPr>
          <w:tab/>
        </w:r>
        <w:r w:rsidR="00261E83">
          <w:rPr>
            <w:noProof/>
            <w:webHidden/>
          </w:rPr>
          <w:fldChar w:fldCharType="begin"/>
        </w:r>
        <w:r w:rsidR="00261E83">
          <w:rPr>
            <w:noProof/>
            <w:webHidden/>
          </w:rPr>
          <w:instrText xml:space="preserve"> PAGEREF _Toc183517424 \h </w:instrText>
        </w:r>
        <w:r w:rsidR="00261E83">
          <w:rPr>
            <w:noProof/>
            <w:webHidden/>
          </w:rPr>
        </w:r>
        <w:r w:rsidR="00261E83">
          <w:rPr>
            <w:noProof/>
            <w:webHidden/>
          </w:rPr>
          <w:fldChar w:fldCharType="separate"/>
        </w:r>
        <w:r w:rsidR="00DE0053">
          <w:rPr>
            <w:noProof/>
            <w:webHidden/>
          </w:rPr>
          <w:t>15</w:t>
        </w:r>
        <w:r w:rsidR="00261E83">
          <w:rPr>
            <w:noProof/>
            <w:webHidden/>
          </w:rPr>
          <w:fldChar w:fldCharType="end"/>
        </w:r>
      </w:hyperlink>
    </w:p>
    <w:p w14:paraId="438A41A6" w14:textId="2F2D724D" w:rsidR="00261E83" w:rsidRDefault="00775D16">
      <w:pPr>
        <w:pStyle w:val="Verzeichnis1"/>
        <w:tabs>
          <w:tab w:val="left" w:pos="660"/>
        </w:tabs>
        <w:rPr>
          <w:rFonts w:asciiTheme="minorHAnsi" w:eastAsiaTheme="minorEastAsia" w:hAnsiTheme="minorHAnsi" w:cstheme="minorBidi"/>
          <w:noProof/>
          <w:sz w:val="22"/>
          <w:szCs w:val="22"/>
        </w:rPr>
      </w:pPr>
      <w:hyperlink w:anchor="_Toc183517425" w:history="1">
        <w:r w:rsidR="00261E83" w:rsidRPr="006E29AD">
          <w:rPr>
            <w:rStyle w:val="Hyperlink"/>
            <w:noProof/>
          </w:rPr>
          <w:t>10</w:t>
        </w:r>
        <w:r w:rsidR="00261E83">
          <w:rPr>
            <w:rFonts w:asciiTheme="minorHAnsi" w:eastAsiaTheme="minorEastAsia" w:hAnsiTheme="minorHAnsi" w:cstheme="minorBidi"/>
            <w:noProof/>
            <w:sz w:val="22"/>
            <w:szCs w:val="22"/>
          </w:rPr>
          <w:tab/>
        </w:r>
        <w:r w:rsidR="00261E83" w:rsidRPr="006E29AD">
          <w:rPr>
            <w:rStyle w:val="Hyperlink"/>
            <w:noProof/>
          </w:rPr>
          <w:t>Belehrungen, Melde- und Benachrichtigungspflichten, Tätigkeits- und Aufenthaltsverbote</w:t>
        </w:r>
        <w:r w:rsidR="00261E83">
          <w:rPr>
            <w:noProof/>
            <w:webHidden/>
          </w:rPr>
          <w:tab/>
        </w:r>
        <w:r w:rsidR="00261E83">
          <w:rPr>
            <w:noProof/>
            <w:webHidden/>
          </w:rPr>
          <w:fldChar w:fldCharType="begin"/>
        </w:r>
        <w:r w:rsidR="00261E83">
          <w:rPr>
            <w:noProof/>
            <w:webHidden/>
          </w:rPr>
          <w:instrText xml:space="preserve"> PAGEREF _Toc183517425 \h </w:instrText>
        </w:r>
        <w:r w:rsidR="00261E83">
          <w:rPr>
            <w:noProof/>
            <w:webHidden/>
          </w:rPr>
        </w:r>
        <w:r w:rsidR="00261E83">
          <w:rPr>
            <w:noProof/>
            <w:webHidden/>
          </w:rPr>
          <w:fldChar w:fldCharType="separate"/>
        </w:r>
        <w:r w:rsidR="00DE0053">
          <w:rPr>
            <w:noProof/>
            <w:webHidden/>
          </w:rPr>
          <w:t>15</w:t>
        </w:r>
        <w:r w:rsidR="00261E83">
          <w:rPr>
            <w:noProof/>
            <w:webHidden/>
          </w:rPr>
          <w:fldChar w:fldCharType="end"/>
        </w:r>
      </w:hyperlink>
    </w:p>
    <w:p w14:paraId="2A055AE4" w14:textId="12577139" w:rsidR="00261E83" w:rsidRDefault="00775D16" w:rsidP="00793974">
      <w:pPr>
        <w:pStyle w:val="Verzeichnis2"/>
        <w:rPr>
          <w:rFonts w:asciiTheme="minorHAnsi" w:eastAsiaTheme="minorEastAsia" w:hAnsiTheme="minorHAnsi" w:cstheme="minorBidi"/>
          <w:noProof/>
          <w:sz w:val="22"/>
          <w:szCs w:val="22"/>
        </w:rPr>
      </w:pPr>
      <w:hyperlink w:anchor="_Toc183517426" w:history="1">
        <w:r w:rsidR="00261E83" w:rsidRPr="006E29AD">
          <w:rPr>
            <w:rStyle w:val="Hyperlink"/>
            <w:noProof/>
          </w:rPr>
          <w:t>10.1</w:t>
        </w:r>
        <w:r w:rsidR="00261E83">
          <w:rPr>
            <w:rFonts w:asciiTheme="minorHAnsi" w:eastAsiaTheme="minorEastAsia" w:hAnsiTheme="minorHAnsi" w:cstheme="minorBidi"/>
            <w:noProof/>
            <w:sz w:val="22"/>
            <w:szCs w:val="22"/>
          </w:rPr>
          <w:tab/>
        </w:r>
        <w:r w:rsidR="00261E83" w:rsidRPr="006E29AD">
          <w:rPr>
            <w:rStyle w:val="Hyperlink"/>
            <w:noProof/>
          </w:rPr>
          <w:t>Belehrungen des Aufsichts-, Erziehungs- und Lehrpersonals (nach IfSG)</w:t>
        </w:r>
        <w:r w:rsidR="00261E83">
          <w:rPr>
            <w:noProof/>
            <w:webHidden/>
          </w:rPr>
          <w:tab/>
        </w:r>
        <w:r w:rsidR="00261E83">
          <w:rPr>
            <w:noProof/>
            <w:webHidden/>
          </w:rPr>
          <w:fldChar w:fldCharType="begin"/>
        </w:r>
        <w:r w:rsidR="00261E83">
          <w:rPr>
            <w:noProof/>
            <w:webHidden/>
          </w:rPr>
          <w:instrText xml:space="preserve"> PAGEREF _Toc183517426 \h </w:instrText>
        </w:r>
        <w:r w:rsidR="00261E83">
          <w:rPr>
            <w:noProof/>
            <w:webHidden/>
          </w:rPr>
        </w:r>
        <w:r w:rsidR="00261E83">
          <w:rPr>
            <w:noProof/>
            <w:webHidden/>
          </w:rPr>
          <w:fldChar w:fldCharType="separate"/>
        </w:r>
        <w:r w:rsidR="00DE0053">
          <w:rPr>
            <w:noProof/>
            <w:webHidden/>
          </w:rPr>
          <w:t>16</w:t>
        </w:r>
        <w:r w:rsidR="00261E83">
          <w:rPr>
            <w:noProof/>
            <w:webHidden/>
          </w:rPr>
          <w:fldChar w:fldCharType="end"/>
        </w:r>
      </w:hyperlink>
    </w:p>
    <w:p w14:paraId="2A7CB1A6" w14:textId="7D86B455" w:rsidR="00261E83" w:rsidRDefault="00775D16" w:rsidP="00793974">
      <w:pPr>
        <w:pStyle w:val="Verzeichnis2"/>
        <w:rPr>
          <w:rFonts w:asciiTheme="minorHAnsi" w:eastAsiaTheme="minorEastAsia" w:hAnsiTheme="minorHAnsi" w:cstheme="minorBidi"/>
          <w:noProof/>
          <w:sz w:val="22"/>
          <w:szCs w:val="22"/>
        </w:rPr>
      </w:pPr>
      <w:hyperlink w:anchor="_Toc183517427" w:history="1">
        <w:r w:rsidR="00261E83" w:rsidRPr="006E29AD">
          <w:rPr>
            <w:rStyle w:val="Hyperlink"/>
            <w:noProof/>
          </w:rPr>
          <w:t>10.2</w:t>
        </w:r>
        <w:r w:rsidR="00261E83">
          <w:rPr>
            <w:rFonts w:asciiTheme="minorHAnsi" w:eastAsiaTheme="minorEastAsia" w:hAnsiTheme="minorHAnsi" w:cstheme="minorBidi"/>
            <w:noProof/>
            <w:sz w:val="22"/>
            <w:szCs w:val="22"/>
          </w:rPr>
          <w:tab/>
        </w:r>
        <w:r w:rsidR="00261E83" w:rsidRPr="006E29AD">
          <w:rPr>
            <w:rStyle w:val="Hyperlink"/>
            <w:noProof/>
          </w:rPr>
          <w:t>Belehrungen der Eltern, Jugendlichen und Schulkinder</w:t>
        </w:r>
        <w:r w:rsidR="00261E83">
          <w:rPr>
            <w:noProof/>
            <w:webHidden/>
          </w:rPr>
          <w:tab/>
        </w:r>
        <w:r w:rsidR="00261E83">
          <w:rPr>
            <w:noProof/>
            <w:webHidden/>
          </w:rPr>
          <w:fldChar w:fldCharType="begin"/>
        </w:r>
        <w:r w:rsidR="00261E83">
          <w:rPr>
            <w:noProof/>
            <w:webHidden/>
          </w:rPr>
          <w:instrText xml:space="preserve"> PAGEREF _Toc183517427 \h </w:instrText>
        </w:r>
        <w:r w:rsidR="00261E83">
          <w:rPr>
            <w:noProof/>
            <w:webHidden/>
          </w:rPr>
        </w:r>
        <w:r w:rsidR="00261E83">
          <w:rPr>
            <w:noProof/>
            <w:webHidden/>
          </w:rPr>
          <w:fldChar w:fldCharType="separate"/>
        </w:r>
        <w:r w:rsidR="00DE0053">
          <w:rPr>
            <w:noProof/>
            <w:webHidden/>
          </w:rPr>
          <w:t>16</w:t>
        </w:r>
        <w:r w:rsidR="00261E83">
          <w:rPr>
            <w:noProof/>
            <w:webHidden/>
          </w:rPr>
          <w:fldChar w:fldCharType="end"/>
        </w:r>
      </w:hyperlink>
    </w:p>
    <w:p w14:paraId="0CB7F876" w14:textId="0A8F712E" w:rsidR="00261E83" w:rsidRDefault="00775D16" w:rsidP="00793974">
      <w:pPr>
        <w:pStyle w:val="Verzeichnis2"/>
        <w:rPr>
          <w:rFonts w:asciiTheme="minorHAnsi" w:eastAsiaTheme="minorEastAsia" w:hAnsiTheme="minorHAnsi" w:cstheme="minorBidi"/>
          <w:noProof/>
          <w:sz w:val="22"/>
          <w:szCs w:val="22"/>
        </w:rPr>
      </w:pPr>
      <w:hyperlink w:anchor="_Toc183517428" w:history="1">
        <w:r w:rsidR="00261E83" w:rsidRPr="006E29AD">
          <w:rPr>
            <w:rStyle w:val="Hyperlink"/>
            <w:noProof/>
          </w:rPr>
          <w:t>10.3</w:t>
        </w:r>
        <w:r w:rsidR="00261E83">
          <w:rPr>
            <w:rFonts w:asciiTheme="minorHAnsi" w:eastAsiaTheme="minorEastAsia" w:hAnsiTheme="minorHAnsi" w:cstheme="minorBidi"/>
            <w:noProof/>
            <w:sz w:val="22"/>
            <w:szCs w:val="22"/>
          </w:rPr>
          <w:tab/>
        </w:r>
        <w:r w:rsidR="00261E83" w:rsidRPr="006E29AD">
          <w:rPr>
            <w:rStyle w:val="Hyperlink"/>
            <w:noProof/>
          </w:rPr>
          <w:t>Melde-/Benachrichtigungspflicht und Sofortmaßnahmen</w:t>
        </w:r>
        <w:r w:rsidR="00261E83">
          <w:rPr>
            <w:noProof/>
            <w:webHidden/>
          </w:rPr>
          <w:tab/>
        </w:r>
        <w:r w:rsidR="00261E83">
          <w:rPr>
            <w:noProof/>
            <w:webHidden/>
          </w:rPr>
          <w:fldChar w:fldCharType="begin"/>
        </w:r>
        <w:r w:rsidR="00261E83">
          <w:rPr>
            <w:noProof/>
            <w:webHidden/>
          </w:rPr>
          <w:instrText xml:space="preserve"> PAGEREF _Toc183517428 \h </w:instrText>
        </w:r>
        <w:r w:rsidR="00261E83">
          <w:rPr>
            <w:noProof/>
            <w:webHidden/>
          </w:rPr>
        </w:r>
        <w:r w:rsidR="00261E83">
          <w:rPr>
            <w:noProof/>
            <w:webHidden/>
          </w:rPr>
          <w:fldChar w:fldCharType="separate"/>
        </w:r>
        <w:r w:rsidR="00DE0053">
          <w:rPr>
            <w:noProof/>
            <w:webHidden/>
          </w:rPr>
          <w:t>17</w:t>
        </w:r>
        <w:r w:rsidR="00261E83">
          <w:rPr>
            <w:noProof/>
            <w:webHidden/>
          </w:rPr>
          <w:fldChar w:fldCharType="end"/>
        </w:r>
      </w:hyperlink>
    </w:p>
    <w:p w14:paraId="08C38177" w14:textId="5BA09F28" w:rsidR="00261E83" w:rsidRDefault="00775D16" w:rsidP="00793974">
      <w:pPr>
        <w:pStyle w:val="Verzeichnis2"/>
        <w:rPr>
          <w:rFonts w:asciiTheme="minorHAnsi" w:eastAsiaTheme="minorEastAsia" w:hAnsiTheme="minorHAnsi" w:cstheme="minorBidi"/>
          <w:noProof/>
          <w:sz w:val="22"/>
          <w:szCs w:val="22"/>
        </w:rPr>
      </w:pPr>
      <w:hyperlink w:anchor="_Toc183517429" w:history="1">
        <w:r w:rsidR="00261E83" w:rsidRPr="006E29AD">
          <w:rPr>
            <w:rStyle w:val="Hyperlink"/>
            <w:noProof/>
          </w:rPr>
          <w:t>10.4</w:t>
        </w:r>
        <w:r w:rsidR="00261E83">
          <w:rPr>
            <w:rFonts w:asciiTheme="minorHAnsi" w:eastAsiaTheme="minorEastAsia" w:hAnsiTheme="minorHAnsi" w:cstheme="minorBidi"/>
            <w:noProof/>
            <w:sz w:val="22"/>
            <w:szCs w:val="22"/>
          </w:rPr>
          <w:tab/>
        </w:r>
        <w:r w:rsidR="00261E83" w:rsidRPr="006E29AD">
          <w:rPr>
            <w:rStyle w:val="Hyperlink"/>
            <w:noProof/>
          </w:rPr>
          <w:t>Masernschutzgesetz</w:t>
        </w:r>
        <w:r w:rsidR="00261E83">
          <w:rPr>
            <w:noProof/>
            <w:webHidden/>
          </w:rPr>
          <w:tab/>
        </w:r>
        <w:r w:rsidR="00261E83">
          <w:rPr>
            <w:noProof/>
            <w:webHidden/>
          </w:rPr>
          <w:fldChar w:fldCharType="begin"/>
        </w:r>
        <w:r w:rsidR="00261E83">
          <w:rPr>
            <w:noProof/>
            <w:webHidden/>
          </w:rPr>
          <w:instrText xml:space="preserve"> PAGEREF _Toc183517429 \h </w:instrText>
        </w:r>
        <w:r w:rsidR="00261E83">
          <w:rPr>
            <w:noProof/>
            <w:webHidden/>
          </w:rPr>
        </w:r>
        <w:r w:rsidR="00261E83">
          <w:rPr>
            <w:noProof/>
            <w:webHidden/>
          </w:rPr>
          <w:fldChar w:fldCharType="separate"/>
        </w:r>
        <w:r w:rsidR="00DE0053">
          <w:rPr>
            <w:noProof/>
            <w:webHidden/>
          </w:rPr>
          <w:t>18</w:t>
        </w:r>
        <w:r w:rsidR="00261E83">
          <w:rPr>
            <w:noProof/>
            <w:webHidden/>
          </w:rPr>
          <w:fldChar w:fldCharType="end"/>
        </w:r>
      </w:hyperlink>
    </w:p>
    <w:p w14:paraId="4F4A675B" w14:textId="67E1B662" w:rsidR="00261E83" w:rsidRDefault="00775D16" w:rsidP="00793974">
      <w:pPr>
        <w:pStyle w:val="Verzeichnis2"/>
        <w:rPr>
          <w:rFonts w:asciiTheme="minorHAnsi" w:eastAsiaTheme="minorEastAsia" w:hAnsiTheme="minorHAnsi" w:cstheme="minorBidi"/>
          <w:noProof/>
          <w:sz w:val="22"/>
          <w:szCs w:val="22"/>
        </w:rPr>
      </w:pPr>
      <w:hyperlink w:anchor="_Toc183517430" w:history="1">
        <w:r w:rsidR="00261E83" w:rsidRPr="006E29AD">
          <w:rPr>
            <w:rStyle w:val="Hyperlink"/>
            <w:noProof/>
          </w:rPr>
          <w:t>10.5</w:t>
        </w:r>
        <w:r w:rsidR="00261E83">
          <w:rPr>
            <w:rFonts w:asciiTheme="minorHAnsi" w:eastAsiaTheme="minorEastAsia" w:hAnsiTheme="minorHAnsi" w:cstheme="minorBidi"/>
            <w:noProof/>
            <w:sz w:val="22"/>
            <w:szCs w:val="22"/>
          </w:rPr>
          <w:tab/>
        </w:r>
        <w:r w:rsidR="00261E83" w:rsidRPr="006E29AD">
          <w:rPr>
            <w:rStyle w:val="Hyperlink"/>
            <w:noProof/>
          </w:rPr>
          <w:t>Wiederzulassungen zu Schulen und sonstigen Ausbildungseinrichtungen</w:t>
        </w:r>
        <w:r w:rsidR="00261E83">
          <w:rPr>
            <w:noProof/>
            <w:webHidden/>
          </w:rPr>
          <w:tab/>
        </w:r>
        <w:r w:rsidR="00261E83">
          <w:rPr>
            <w:noProof/>
            <w:webHidden/>
          </w:rPr>
          <w:fldChar w:fldCharType="begin"/>
        </w:r>
        <w:r w:rsidR="00261E83">
          <w:rPr>
            <w:noProof/>
            <w:webHidden/>
          </w:rPr>
          <w:instrText xml:space="preserve"> PAGEREF _Toc183517430 \h </w:instrText>
        </w:r>
        <w:r w:rsidR="00261E83">
          <w:rPr>
            <w:noProof/>
            <w:webHidden/>
          </w:rPr>
        </w:r>
        <w:r w:rsidR="00261E83">
          <w:rPr>
            <w:noProof/>
            <w:webHidden/>
          </w:rPr>
          <w:fldChar w:fldCharType="separate"/>
        </w:r>
        <w:r w:rsidR="00DE0053">
          <w:rPr>
            <w:noProof/>
            <w:webHidden/>
          </w:rPr>
          <w:t>19</w:t>
        </w:r>
        <w:r w:rsidR="00261E83">
          <w:rPr>
            <w:noProof/>
            <w:webHidden/>
          </w:rPr>
          <w:fldChar w:fldCharType="end"/>
        </w:r>
      </w:hyperlink>
    </w:p>
    <w:p w14:paraId="746BDF94" w14:textId="33C12235" w:rsidR="00261E83" w:rsidRDefault="00775D16">
      <w:pPr>
        <w:pStyle w:val="Verzeichnis1"/>
        <w:tabs>
          <w:tab w:val="left" w:pos="660"/>
        </w:tabs>
        <w:rPr>
          <w:rFonts w:asciiTheme="minorHAnsi" w:eastAsiaTheme="minorEastAsia" w:hAnsiTheme="minorHAnsi" w:cstheme="minorBidi"/>
          <w:noProof/>
          <w:sz w:val="22"/>
          <w:szCs w:val="22"/>
        </w:rPr>
      </w:pPr>
      <w:hyperlink w:anchor="_Toc183517431" w:history="1">
        <w:r w:rsidR="00261E83" w:rsidRPr="006E29AD">
          <w:rPr>
            <w:rStyle w:val="Hyperlink"/>
            <w:noProof/>
          </w:rPr>
          <w:t>11</w:t>
        </w:r>
        <w:r w:rsidR="00261E83">
          <w:rPr>
            <w:rFonts w:asciiTheme="minorHAnsi" w:eastAsiaTheme="minorEastAsia" w:hAnsiTheme="minorHAnsi" w:cstheme="minorBidi"/>
            <w:noProof/>
            <w:sz w:val="22"/>
            <w:szCs w:val="22"/>
          </w:rPr>
          <w:tab/>
        </w:r>
        <w:r w:rsidR="00261E83" w:rsidRPr="006E29AD">
          <w:rPr>
            <w:rStyle w:val="Hyperlink"/>
            <w:noProof/>
          </w:rPr>
          <w:t>Spezielle Hygienemaßnahmen beim Auftreten übertragbarer Erkrankungen</w:t>
        </w:r>
        <w:r w:rsidR="00261E83">
          <w:rPr>
            <w:noProof/>
            <w:webHidden/>
          </w:rPr>
          <w:tab/>
        </w:r>
        <w:r w:rsidR="00261E83">
          <w:rPr>
            <w:noProof/>
            <w:webHidden/>
          </w:rPr>
          <w:fldChar w:fldCharType="begin"/>
        </w:r>
        <w:r w:rsidR="00261E83">
          <w:rPr>
            <w:noProof/>
            <w:webHidden/>
          </w:rPr>
          <w:instrText xml:space="preserve"> PAGEREF _Toc183517431 \h </w:instrText>
        </w:r>
        <w:r w:rsidR="00261E83">
          <w:rPr>
            <w:noProof/>
            <w:webHidden/>
          </w:rPr>
        </w:r>
        <w:r w:rsidR="00261E83">
          <w:rPr>
            <w:noProof/>
            <w:webHidden/>
          </w:rPr>
          <w:fldChar w:fldCharType="separate"/>
        </w:r>
        <w:r w:rsidR="00DE0053">
          <w:rPr>
            <w:noProof/>
            <w:webHidden/>
          </w:rPr>
          <w:t>19</w:t>
        </w:r>
        <w:r w:rsidR="00261E83">
          <w:rPr>
            <w:noProof/>
            <w:webHidden/>
          </w:rPr>
          <w:fldChar w:fldCharType="end"/>
        </w:r>
      </w:hyperlink>
    </w:p>
    <w:p w14:paraId="696D2294" w14:textId="134A1284" w:rsidR="00261E83" w:rsidRDefault="00775D16">
      <w:pPr>
        <w:pStyle w:val="Verzeichnis1"/>
        <w:tabs>
          <w:tab w:val="left" w:pos="660"/>
        </w:tabs>
        <w:rPr>
          <w:rFonts w:asciiTheme="minorHAnsi" w:eastAsiaTheme="minorEastAsia" w:hAnsiTheme="minorHAnsi" w:cstheme="minorBidi"/>
          <w:noProof/>
          <w:sz w:val="22"/>
          <w:szCs w:val="22"/>
        </w:rPr>
      </w:pPr>
      <w:hyperlink w:anchor="_Toc183517432" w:history="1">
        <w:r w:rsidR="00261E83" w:rsidRPr="006E29AD">
          <w:rPr>
            <w:rStyle w:val="Hyperlink"/>
            <w:noProof/>
          </w:rPr>
          <w:t>12</w:t>
        </w:r>
        <w:r w:rsidR="00261E83">
          <w:rPr>
            <w:rFonts w:asciiTheme="minorHAnsi" w:eastAsiaTheme="minorEastAsia" w:hAnsiTheme="minorHAnsi" w:cstheme="minorBidi"/>
            <w:noProof/>
            <w:sz w:val="22"/>
            <w:szCs w:val="22"/>
          </w:rPr>
          <w:tab/>
        </w:r>
        <w:r w:rsidR="00261E83" w:rsidRPr="006E29AD">
          <w:rPr>
            <w:rStyle w:val="Hyperlink"/>
            <w:noProof/>
          </w:rPr>
          <w:t>Abkürzungen und Bezugsadressen</w:t>
        </w:r>
        <w:r w:rsidR="00261E83">
          <w:rPr>
            <w:noProof/>
            <w:webHidden/>
          </w:rPr>
          <w:tab/>
        </w:r>
        <w:r w:rsidR="00261E83">
          <w:rPr>
            <w:noProof/>
            <w:webHidden/>
          </w:rPr>
          <w:fldChar w:fldCharType="begin"/>
        </w:r>
        <w:r w:rsidR="00261E83">
          <w:rPr>
            <w:noProof/>
            <w:webHidden/>
          </w:rPr>
          <w:instrText xml:space="preserve"> PAGEREF _Toc183517432 \h </w:instrText>
        </w:r>
        <w:r w:rsidR="00261E83">
          <w:rPr>
            <w:noProof/>
            <w:webHidden/>
          </w:rPr>
        </w:r>
        <w:r w:rsidR="00261E83">
          <w:rPr>
            <w:noProof/>
            <w:webHidden/>
          </w:rPr>
          <w:fldChar w:fldCharType="separate"/>
        </w:r>
        <w:r w:rsidR="00DE0053">
          <w:rPr>
            <w:noProof/>
            <w:webHidden/>
          </w:rPr>
          <w:t>20</w:t>
        </w:r>
        <w:r w:rsidR="00261E83">
          <w:rPr>
            <w:noProof/>
            <w:webHidden/>
          </w:rPr>
          <w:fldChar w:fldCharType="end"/>
        </w:r>
      </w:hyperlink>
    </w:p>
    <w:p w14:paraId="1AD484AC" w14:textId="1BB4FB77" w:rsidR="00261E83" w:rsidRDefault="00775D16">
      <w:pPr>
        <w:pStyle w:val="Verzeichnis1"/>
        <w:tabs>
          <w:tab w:val="left" w:pos="660"/>
        </w:tabs>
        <w:rPr>
          <w:rFonts w:asciiTheme="minorHAnsi" w:eastAsiaTheme="minorEastAsia" w:hAnsiTheme="minorHAnsi" w:cstheme="minorBidi"/>
          <w:noProof/>
          <w:sz w:val="22"/>
          <w:szCs w:val="22"/>
        </w:rPr>
      </w:pPr>
      <w:hyperlink w:anchor="_Toc183517433" w:history="1">
        <w:r w:rsidR="00261E83" w:rsidRPr="006E29AD">
          <w:rPr>
            <w:rStyle w:val="Hyperlink"/>
            <w:noProof/>
          </w:rPr>
          <w:t>13</w:t>
        </w:r>
        <w:r w:rsidR="00261E83">
          <w:rPr>
            <w:rFonts w:asciiTheme="minorHAnsi" w:eastAsiaTheme="minorEastAsia" w:hAnsiTheme="minorHAnsi" w:cstheme="minorBidi"/>
            <w:noProof/>
            <w:sz w:val="22"/>
            <w:szCs w:val="22"/>
          </w:rPr>
          <w:tab/>
        </w:r>
        <w:r w:rsidR="00261E83" w:rsidRPr="006E29AD">
          <w:rPr>
            <w:rStyle w:val="Hyperlink"/>
            <w:noProof/>
          </w:rPr>
          <w:t>Rechtsquellen</w:t>
        </w:r>
        <w:r w:rsidR="00261E83">
          <w:rPr>
            <w:noProof/>
            <w:webHidden/>
          </w:rPr>
          <w:tab/>
        </w:r>
        <w:r w:rsidR="00261E83">
          <w:rPr>
            <w:noProof/>
            <w:webHidden/>
          </w:rPr>
          <w:fldChar w:fldCharType="begin"/>
        </w:r>
        <w:r w:rsidR="00261E83">
          <w:rPr>
            <w:noProof/>
            <w:webHidden/>
          </w:rPr>
          <w:instrText xml:space="preserve"> PAGEREF _Toc183517433 \h </w:instrText>
        </w:r>
        <w:r w:rsidR="00261E83">
          <w:rPr>
            <w:noProof/>
            <w:webHidden/>
          </w:rPr>
        </w:r>
        <w:r w:rsidR="00261E83">
          <w:rPr>
            <w:noProof/>
            <w:webHidden/>
          </w:rPr>
          <w:fldChar w:fldCharType="separate"/>
        </w:r>
        <w:r w:rsidR="00DE0053">
          <w:rPr>
            <w:noProof/>
            <w:webHidden/>
          </w:rPr>
          <w:t>23</w:t>
        </w:r>
        <w:r w:rsidR="00261E83">
          <w:rPr>
            <w:noProof/>
            <w:webHidden/>
          </w:rPr>
          <w:fldChar w:fldCharType="end"/>
        </w:r>
      </w:hyperlink>
    </w:p>
    <w:p w14:paraId="65F28C74" w14:textId="091FCFD6" w:rsidR="00261E83" w:rsidRDefault="00775D16">
      <w:pPr>
        <w:pStyle w:val="Verzeichnis1"/>
        <w:tabs>
          <w:tab w:val="left" w:pos="660"/>
        </w:tabs>
        <w:rPr>
          <w:rFonts w:asciiTheme="minorHAnsi" w:eastAsiaTheme="minorEastAsia" w:hAnsiTheme="minorHAnsi" w:cstheme="minorBidi"/>
          <w:noProof/>
          <w:sz w:val="22"/>
          <w:szCs w:val="22"/>
        </w:rPr>
      </w:pPr>
      <w:hyperlink w:anchor="_Toc183517434" w:history="1">
        <w:r w:rsidR="00261E83" w:rsidRPr="006E29AD">
          <w:rPr>
            <w:rStyle w:val="Hyperlink"/>
            <w:noProof/>
          </w:rPr>
          <w:t>14</w:t>
        </w:r>
        <w:r w:rsidR="00261E83">
          <w:rPr>
            <w:rFonts w:asciiTheme="minorHAnsi" w:eastAsiaTheme="minorEastAsia" w:hAnsiTheme="minorHAnsi" w:cstheme="minorBidi"/>
            <w:noProof/>
            <w:sz w:val="22"/>
            <w:szCs w:val="22"/>
          </w:rPr>
          <w:tab/>
        </w:r>
        <w:r w:rsidR="00261E83" w:rsidRPr="006E29AD">
          <w:rPr>
            <w:rStyle w:val="Hyperlink"/>
            <w:noProof/>
          </w:rPr>
          <w:t>Literatur</w:t>
        </w:r>
        <w:r w:rsidR="00261E83">
          <w:rPr>
            <w:noProof/>
            <w:webHidden/>
          </w:rPr>
          <w:tab/>
        </w:r>
        <w:r w:rsidR="00261E83">
          <w:rPr>
            <w:noProof/>
            <w:webHidden/>
          </w:rPr>
          <w:fldChar w:fldCharType="begin"/>
        </w:r>
        <w:r w:rsidR="00261E83">
          <w:rPr>
            <w:noProof/>
            <w:webHidden/>
          </w:rPr>
          <w:instrText xml:space="preserve"> PAGEREF _Toc183517434 \h </w:instrText>
        </w:r>
        <w:r w:rsidR="00261E83">
          <w:rPr>
            <w:noProof/>
            <w:webHidden/>
          </w:rPr>
        </w:r>
        <w:r w:rsidR="00261E83">
          <w:rPr>
            <w:noProof/>
            <w:webHidden/>
          </w:rPr>
          <w:fldChar w:fldCharType="separate"/>
        </w:r>
        <w:r w:rsidR="00DE0053">
          <w:rPr>
            <w:noProof/>
            <w:webHidden/>
          </w:rPr>
          <w:t>24</w:t>
        </w:r>
        <w:r w:rsidR="00261E83">
          <w:rPr>
            <w:noProof/>
            <w:webHidden/>
          </w:rPr>
          <w:fldChar w:fldCharType="end"/>
        </w:r>
      </w:hyperlink>
    </w:p>
    <w:p w14:paraId="25033368" w14:textId="247502C9" w:rsidR="00261E83" w:rsidRDefault="00775D16">
      <w:pPr>
        <w:pStyle w:val="Verzeichnis1"/>
        <w:tabs>
          <w:tab w:val="left" w:pos="660"/>
        </w:tabs>
        <w:rPr>
          <w:rFonts w:asciiTheme="minorHAnsi" w:eastAsiaTheme="minorEastAsia" w:hAnsiTheme="minorHAnsi" w:cstheme="minorBidi"/>
          <w:noProof/>
          <w:sz w:val="22"/>
          <w:szCs w:val="22"/>
        </w:rPr>
      </w:pPr>
      <w:hyperlink w:anchor="_Toc183517435" w:history="1">
        <w:r w:rsidR="00261E83" w:rsidRPr="006E29AD">
          <w:rPr>
            <w:rStyle w:val="Hyperlink"/>
            <w:noProof/>
          </w:rPr>
          <w:t>15</w:t>
        </w:r>
        <w:r w:rsidR="00261E83">
          <w:rPr>
            <w:rFonts w:asciiTheme="minorHAnsi" w:eastAsiaTheme="minorEastAsia" w:hAnsiTheme="minorHAnsi" w:cstheme="minorBidi"/>
            <w:noProof/>
            <w:sz w:val="22"/>
            <w:szCs w:val="22"/>
          </w:rPr>
          <w:tab/>
        </w:r>
        <w:r w:rsidR="00261E83" w:rsidRPr="006E29AD">
          <w:rPr>
            <w:rStyle w:val="Hyperlink"/>
            <w:noProof/>
          </w:rPr>
          <w:t>Linkhinweise für weitere Informationen</w:t>
        </w:r>
        <w:r w:rsidR="00261E83">
          <w:rPr>
            <w:noProof/>
            <w:webHidden/>
          </w:rPr>
          <w:tab/>
        </w:r>
        <w:r w:rsidR="00261E83">
          <w:rPr>
            <w:noProof/>
            <w:webHidden/>
          </w:rPr>
          <w:fldChar w:fldCharType="begin"/>
        </w:r>
        <w:r w:rsidR="00261E83">
          <w:rPr>
            <w:noProof/>
            <w:webHidden/>
          </w:rPr>
          <w:instrText xml:space="preserve"> PAGEREF _Toc183517435 \h </w:instrText>
        </w:r>
        <w:r w:rsidR="00261E83">
          <w:rPr>
            <w:noProof/>
            <w:webHidden/>
          </w:rPr>
        </w:r>
        <w:r w:rsidR="00261E83">
          <w:rPr>
            <w:noProof/>
            <w:webHidden/>
          </w:rPr>
          <w:fldChar w:fldCharType="separate"/>
        </w:r>
        <w:r w:rsidR="00DE0053">
          <w:rPr>
            <w:noProof/>
            <w:webHidden/>
          </w:rPr>
          <w:t>26</w:t>
        </w:r>
        <w:r w:rsidR="00261E83">
          <w:rPr>
            <w:noProof/>
            <w:webHidden/>
          </w:rPr>
          <w:fldChar w:fldCharType="end"/>
        </w:r>
      </w:hyperlink>
    </w:p>
    <w:p w14:paraId="06D7DA87" w14:textId="37F89BC8" w:rsidR="00261E83" w:rsidRDefault="00775D16">
      <w:pPr>
        <w:pStyle w:val="Verzeichnis1"/>
        <w:tabs>
          <w:tab w:val="left" w:pos="660"/>
        </w:tabs>
        <w:rPr>
          <w:rFonts w:asciiTheme="minorHAnsi" w:eastAsiaTheme="minorEastAsia" w:hAnsiTheme="minorHAnsi" w:cstheme="minorBidi"/>
          <w:noProof/>
          <w:sz w:val="22"/>
          <w:szCs w:val="22"/>
        </w:rPr>
      </w:pPr>
      <w:hyperlink w:anchor="_Toc183517436" w:history="1">
        <w:r w:rsidR="00261E83" w:rsidRPr="006E29AD">
          <w:rPr>
            <w:rStyle w:val="Hyperlink"/>
            <w:noProof/>
          </w:rPr>
          <w:t>16</w:t>
        </w:r>
        <w:r w:rsidR="00261E83">
          <w:rPr>
            <w:rFonts w:asciiTheme="minorHAnsi" w:eastAsiaTheme="minorEastAsia" w:hAnsiTheme="minorHAnsi" w:cstheme="minorBidi"/>
            <w:noProof/>
            <w:sz w:val="22"/>
            <w:szCs w:val="22"/>
          </w:rPr>
          <w:tab/>
        </w:r>
        <w:r w:rsidR="00261E83" w:rsidRPr="006E29AD">
          <w:rPr>
            <w:rStyle w:val="Hyperlink"/>
            <w:noProof/>
          </w:rPr>
          <w:t>Anlagenverzeichnis</w:t>
        </w:r>
        <w:r w:rsidR="00261E83">
          <w:rPr>
            <w:noProof/>
            <w:webHidden/>
          </w:rPr>
          <w:tab/>
        </w:r>
        <w:r w:rsidR="00261E83">
          <w:rPr>
            <w:noProof/>
            <w:webHidden/>
          </w:rPr>
          <w:fldChar w:fldCharType="begin"/>
        </w:r>
        <w:r w:rsidR="00261E83">
          <w:rPr>
            <w:noProof/>
            <w:webHidden/>
          </w:rPr>
          <w:instrText xml:space="preserve"> PAGEREF _Toc183517436 \h </w:instrText>
        </w:r>
        <w:r w:rsidR="00261E83">
          <w:rPr>
            <w:noProof/>
            <w:webHidden/>
          </w:rPr>
        </w:r>
        <w:r w:rsidR="00261E83">
          <w:rPr>
            <w:noProof/>
            <w:webHidden/>
          </w:rPr>
          <w:fldChar w:fldCharType="separate"/>
        </w:r>
        <w:r w:rsidR="00DE0053">
          <w:rPr>
            <w:noProof/>
            <w:webHidden/>
          </w:rPr>
          <w:t>30</w:t>
        </w:r>
        <w:r w:rsidR="00261E83">
          <w:rPr>
            <w:noProof/>
            <w:webHidden/>
          </w:rPr>
          <w:fldChar w:fldCharType="end"/>
        </w:r>
      </w:hyperlink>
    </w:p>
    <w:p w14:paraId="21E713EF" w14:textId="577D1B6D" w:rsidR="00261E83" w:rsidRDefault="00775D16">
      <w:pPr>
        <w:pStyle w:val="Verzeichnis1"/>
        <w:rPr>
          <w:rFonts w:asciiTheme="minorHAnsi" w:eastAsiaTheme="minorEastAsia" w:hAnsiTheme="minorHAnsi" w:cstheme="minorBidi"/>
          <w:noProof/>
          <w:sz w:val="22"/>
          <w:szCs w:val="22"/>
        </w:rPr>
      </w:pPr>
      <w:hyperlink w:anchor="_Toc183517437" w:history="1">
        <w:r w:rsidR="00261E83" w:rsidRPr="006E29AD">
          <w:rPr>
            <w:rStyle w:val="Hyperlink"/>
            <w:noProof/>
          </w:rPr>
          <w:t>Haftungsausschluss</w:t>
        </w:r>
        <w:r w:rsidR="00261E83">
          <w:rPr>
            <w:noProof/>
            <w:webHidden/>
          </w:rPr>
          <w:tab/>
        </w:r>
        <w:r w:rsidR="00261E83">
          <w:rPr>
            <w:noProof/>
            <w:webHidden/>
          </w:rPr>
          <w:fldChar w:fldCharType="begin"/>
        </w:r>
        <w:r w:rsidR="00261E83">
          <w:rPr>
            <w:noProof/>
            <w:webHidden/>
          </w:rPr>
          <w:instrText xml:space="preserve"> PAGEREF _Toc183517437 \h </w:instrText>
        </w:r>
        <w:r w:rsidR="00261E83">
          <w:rPr>
            <w:noProof/>
            <w:webHidden/>
          </w:rPr>
        </w:r>
        <w:r w:rsidR="00261E83">
          <w:rPr>
            <w:noProof/>
            <w:webHidden/>
          </w:rPr>
          <w:fldChar w:fldCharType="separate"/>
        </w:r>
        <w:r w:rsidR="00DE0053">
          <w:rPr>
            <w:noProof/>
            <w:webHidden/>
          </w:rPr>
          <w:t>42</w:t>
        </w:r>
        <w:r w:rsidR="00261E83">
          <w:rPr>
            <w:noProof/>
            <w:webHidden/>
          </w:rPr>
          <w:fldChar w:fldCharType="end"/>
        </w:r>
      </w:hyperlink>
    </w:p>
    <w:p w14:paraId="38F475B7" w14:textId="75920148" w:rsidR="00261E83" w:rsidRDefault="00775D16">
      <w:pPr>
        <w:pStyle w:val="Verzeichnis1"/>
        <w:rPr>
          <w:rFonts w:asciiTheme="minorHAnsi" w:eastAsiaTheme="minorEastAsia" w:hAnsiTheme="minorHAnsi" w:cstheme="minorBidi"/>
          <w:noProof/>
          <w:sz w:val="22"/>
          <w:szCs w:val="22"/>
        </w:rPr>
      </w:pPr>
      <w:hyperlink w:anchor="_Toc183517438" w:history="1">
        <w:r w:rsidR="00261E83" w:rsidRPr="006E29AD">
          <w:rPr>
            <w:rStyle w:val="Hyperlink"/>
            <w:noProof/>
          </w:rPr>
          <w:t>Ansprechperson im L</w:t>
        </w:r>
        <w:r w:rsidR="007B5D84">
          <w:rPr>
            <w:rStyle w:val="Hyperlink"/>
            <w:noProof/>
          </w:rPr>
          <w:t xml:space="preserve">fGA </w:t>
        </w:r>
        <w:r w:rsidR="00261E83" w:rsidRPr="006E29AD">
          <w:rPr>
            <w:rStyle w:val="Hyperlink"/>
            <w:noProof/>
          </w:rPr>
          <w:t>NRW</w:t>
        </w:r>
        <w:r w:rsidR="00261E83">
          <w:rPr>
            <w:noProof/>
            <w:webHidden/>
          </w:rPr>
          <w:tab/>
        </w:r>
        <w:r w:rsidR="00261E83">
          <w:rPr>
            <w:noProof/>
            <w:webHidden/>
          </w:rPr>
          <w:fldChar w:fldCharType="begin"/>
        </w:r>
        <w:r w:rsidR="00261E83">
          <w:rPr>
            <w:noProof/>
            <w:webHidden/>
          </w:rPr>
          <w:instrText xml:space="preserve"> PAGEREF _Toc183517438 \h </w:instrText>
        </w:r>
        <w:r w:rsidR="00261E83">
          <w:rPr>
            <w:noProof/>
            <w:webHidden/>
          </w:rPr>
        </w:r>
        <w:r w:rsidR="00261E83">
          <w:rPr>
            <w:noProof/>
            <w:webHidden/>
          </w:rPr>
          <w:fldChar w:fldCharType="separate"/>
        </w:r>
        <w:r w:rsidR="00DE0053">
          <w:rPr>
            <w:noProof/>
            <w:webHidden/>
          </w:rPr>
          <w:t>42</w:t>
        </w:r>
        <w:r w:rsidR="00261E83">
          <w:rPr>
            <w:noProof/>
            <w:webHidden/>
          </w:rPr>
          <w:fldChar w:fldCharType="end"/>
        </w:r>
      </w:hyperlink>
    </w:p>
    <w:p w14:paraId="345C194E" w14:textId="77777777" w:rsidR="00090363" w:rsidRDefault="00090363" w:rsidP="00131301">
      <w:r>
        <w:rPr>
          <w:b/>
        </w:rPr>
        <w:fldChar w:fldCharType="end"/>
      </w:r>
    </w:p>
    <w:p w14:paraId="04997F5C" w14:textId="77777777" w:rsidR="008E5F1D" w:rsidRDefault="008E5F1D" w:rsidP="00131301"/>
    <w:p w14:paraId="1BE05D25" w14:textId="6F656ABA" w:rsidR="003A2530" w:rsidRDefault="003A2530" w:rsidP="00131301">
      <w:pPr>
        <w:rPr>
          <w:b/>
          <w:bCs/>
          <w:szCs w:val="36"/>
        </w:rPr>
      </w:pPr>
      <w:r>
        <w:br w:type="page"/>
      </w:r>
    </w:p>
    <w:p w14:paraId="4C438C84" w14:textId="07BE4E6C" w:rsidR="00C2215F" w:rsidRDefault="003A2530" w:rsidP="004237F0">
      <w:pPr>
        <w:pStyle w:val="berschrift1"/>
        <w:numPr>
          <w:ilvl w:val="0"/>
          <w:numId w:val="12"/>
        </w:numPr>
      </w:pPr>
      <w:bookmarkStart w:id="0" w:name="_Toc183517392"/>
      <w:r>
        <w:lastRenderedPageBreak/>
        <w:t>Hy</w:t>
      </w:r>
      <w:r w:rsidR="00753CE2">
        <w:t>g</w:t>
      </w:r>
      <w:r w:rsidR="00C2215F" w:rsidRPr="00C2215F">
        <w:t>iene in Klassenräumen, Aufenthaltsräumen und Fluren</w:t>
      </w:r>
      <w:bookmarkEnd w:id="0"/>
    </w:p>
    <w:p w14:paraId="2AD349CC" w14:textId="35796E9E" w:rsidR="00131301" w:rsidRDefault="00131301" w:rsidP="00131301"/>
    <w:p w14:paraId="56729338" w14:textId="5F1EBFD5" w:rsidR="00C2215F" w:rsidRDefault="00C2215F" w:rsidP="00F13D59">
      <w:pPr>
        <w:pStyle w:val="berschrift2"/>
      </w:pPr>
      <w:bookmarkStart w:id="1" w:name="_Toc183517393"/>
      <w:r>
        <w:t>Lufthygiene</w:t>
      </w:r>
      <w:bookmarkEnd w:id="1"/>
    </w:p>
    <w:p w14:paraId="3CDBF491" w14:textId="1C666ACF" w:rsidR="00665A8C" w:rsidRDefault="00C2215F" w:rsidP="00131301">
      <w:r>
        <w:t>Mehrmals täglich</w:t>
      </w:r>
      <w:r w:rsidR="00321209">
        <w:t xml:space="preserve"> s</w:t>
      </w:r>
      <w:r w:rsidR="00665A8C">
        <w:t>ollte</w:t>
      </w:r>
      <w:r>
        <w:t xml:space="preserve"> eine Stoßlüftung </w:t>
      </w:r>
      <w:r w:rsidR="00684F91">
        <w:t xml:space="preserve">bzw. </w:t>
      </w:r>
      <w:r>
        <w:t>Querlüftung durch vollständig geöffnete Fenster über mehrere Minuten vor</w:t>
      </w:r>
      <w:r w:rsidR="00665A8C">
        <w:t xml:space="preserve">genommen werden. </w:t>
      </w:r>
      <w:r w:rsidR="003F64D8" w:rsidRPr="00EB7E4F">
        <w:rPr>
          <w:rFonts w:cs="Arial"/>
        </w:rPr>
        <w:t>Das Umwel</w:t>
      </w:r>
      <w:r w:rsidR="003F64D8">
        <w:rPr>
          <w:rFonts w:cs="Arial"/>
        </w:rPr>
        <w:t xml:space="preserve">tbundesamt (UBA) </w:t>
      </w:r>
      <w:r w:rsidR="003F64D8" w:rsidRPr="00EB7E4F">
        <w:rPr>
          <w:rFonts w:cs="Arial"/>
        </w:rPr>
        <w:t>empfiehlt ein 20-</w:t>
      </w:r>
      <w:r w:rsidR="00CC1275">
        <w:rPr>
          <w:rFonts w:cs="Arial"/>
        </w:rPr>
        <w:t>m</w:t>
      </w:r>
      <w:r w:rsidR="003F64D8" w:rsidRPr="00EB7E4F">
        <w:rPr>
          <w:rFonts w:cs="Arial"/>
        </w:rPr>
        <w:t>inütiges Intervall.</w:t>
      </w:r>
      <w:r w:rsidR="003F64D8">
        <w:rPr>
          <w:rFonts w:cs="Arial"/>
        </w:rPr>
        <w:t xml:space="preserve"> </w:t>
      </w:r>
      <w:sdt>
        <w:sdtPr>
          <w:rPr>
            <w:rFonts w:cs="Arial"/>
          </w:rPr>
          <w:id w:val="1615485911"/>
          <w:citation/>
        </w:sdtPr>
        <w:sdtEndPr/>
        <w:sdtContent>
          <w:r w:rsidR="003F64D8">
            <w:rPr>
              <w:rFonts w:cs="Arial"/>
            </w:rPr>
            <w:fldChar w:fldCharType="begin"/>
          </w:r>
          <w:r w:rsidR="003F64D8">
            <w:rPr>
              <w:rFonts w:cs="Arial"/>
            </w:rPr>
            <w:instrText xml:space="preserve"> CITATION Umw21 \l 1031 </w:instrText>
          </w:r>
          <w:r w:rsidR="003F64D8">
            <w:rPr>
              <w:rFonts w:cs="Arial"/>
            </w:rPr>
            <w:fldChar w:fldCharType="separate"/>
          </w:r>
          <w:r w:rsidR="008F3E22" w:rsidRPr="008F3E22">
            <w:rPr>
              <w:rFonts w:cs="Arial"/>
              <w:noProof/>
            </w:rPr>
            <w:t>[1]</w:t>
          </w:r>
          <w:r w:rsidR="003F64D8">
            <w:rPr>
              <w:rFonts w:cs="Arial"/>
            </w:rPr>
            <w:fldChar w:fldCharType="end"/>
          </w:r>
        </w:sdtContent>
      </w:sdt>
    </w:p>
    <w:p w14:paraId="138750A3" w14:textId="77777777" w:rsidR="003F64D8" w:rsidRDefault="003F64D8" w:rsidP="00131301"/>
    <w:p w14:paraId="52FA49F6" w14:textId="7EF74608" w:rsidR="00C2215F" w:rsidRDefault="00C2215F" w:rsidP="00F13D59">
      <w:pPr>
        <w:pStyle w:val="berschrift2"/>
      </w:pPr>
      <w:bookmarkStart w:id="2" w:name="_Toc183517394"/>
      <w:r>
        <w:t>Reinigung der Flächen, Gegenstände und Fußböden</w:t>
      </w:r>
      <w:bookmarkEnd w:id="2"/>
    </w:p>
    <w:p w14:paraId="66F43D2E" w14:textId="77777777" w:rsidR="00C2215F" w:rsidRDefault="00C2215F" w:rsidP="00131301">
      <w:r>
        <w:t xml:space="preserve">Eine gründliche und regelmäßige Reinigung der Fußböden sowie häufig genutzter Flächen und Gegenstände ist wesentlich für einen guten Hygienestatus </w:t>
      </w:r>
      <w:r w:rsidRPr="000002D1">
        <w:t>in der Einrichtung</w:t>
      </w:r>
      <w:r>
        <w:t>. Das Auslegen von Schmutzmatten im Eingangsbereich kann den Eintrag von Schmutz in das Gebäude reduzieren.</w:t>
      </w:r>
    </w:p>
    <w:p w14:paraId="194C49E6" w14:textId="038BB2D1" w:rsidR="00F67ABF" w:rsidRDefault="00C2215F" w:rsidP="00131301">
      <w:r>
        <w:t>Fußböden (glatte Oberflächen, aber auch textile Bodenbeläge) müssen feucht zu reinigen und zu desinfizieren sein. Grundsätzlich ist in Schulen und sonstigen Ausbildungseinrichtungen für Kinder und Jugendliche eine Desinfektion nur dann erforderlich, wenn Verunreinigungen du</w:t>
      </w:r>
      <w:r w:rsidR="00757986">
        <w:t xml:space="preserve">rch </w:t>
      </w:r>
      <w:r w:rsidR="00FD59AD">
        <w:t xml:space="preserve">Ausscheidungen, Erbrochenes, </w:t>
      </w:r>
      <w:r>
        <w:t xml:space="preserve">Blut etc. auftreten </w:t>
      </w:r>
      <w:r w:rsidR="004F12D5">
        <w:t xml:space="preserve">oder </w:t>
      </w:r>
      <w:r>
        <w:t xml:space="preserve">Infektionserreger in der Einrichtung bekannt werden und die Gefahr einer Weiterverbreitung besteht. </w:t>
      </w:r>
      <w:r w:rsidR="00F67ABF" w:rsidRPr="00F67ABF">
        <w:t xml:space="preserve">Zusätzlich zum Hygieneplan ist ein Reinigungs- und Desinfektionsplan </w:t>
      </w:r>
      <w:r w:rsidR="00F67ABF">
        <w:t>erforderlich, der die Reinigung bzw. falls nötig Desinfektion der einzelnen Bereiche der Schule auflistet und zeitliche (Reinigungs-)Intervalle festlegt.</w:t>
      </w:r>
    </w:p>
    <w:p w14:paraId="0362CF33" w14:textId="539545A5" w:rsidR="003F64D8" w:rsidRDefault="003F64D8" w:rsidP="003F64D8">
      <w:pPr>
        <w:rPr>
          <w:rFonts w:cs="Arial"/>
          <w:color w:val="0000FF"/>
          <w:sz w:val="18"/>
          <w:szCs w:val="18"/>
          <w:u w:val="single"/>
        </w:rPr>
      </w:pPr>
      <w:r w:rsidRPr="00F16466">
        <w:rPr>
          <w:rFonts w:ascii="Segoe UI Symbol" w:hAnsi="Segoe UI Symbol"/>
          <w:sz w:val="36"/>
          <w:szCs w:val="36"/>
        </w:rPr>
        <w:t>☞</w:t>
      </w:r>
      <w:hyperlink r:id="rId9" w:history="1">
        <w:r>
          <w:rPr>
            <w:rFonts w:cs="Arial"/>
            <w:color w:val="0000FF"/>
            <w:sz w:val="18"/>
            <w:szCs w:val="18"/>
            <w:u w:val="single"/>
          </w:rPr>
          <w:t xml:space="preserve">Landeszentrum Gesundheit </w:t>
        </w:r>
        <w:r w:rsidR="000348BA">
          <w:rPr>
            <w:rFonts w:cs="Arial"/>
            <w:color w:val="0000FF"/>
            <w:sz w:val="18"/>
            <w:szCs w:val="18"/>
            <w:u w:val="single"/>
          </w:rPr>
          <w:t>Nordrhein-</w:t>
        </w:r>
        <w:r>
          <w:rPr>
            <w:rFonts w:cs="Arial"/>
            <w:color w:val="0000FF"/>
            <w:sz w:val="18"/>
            <w:szCs w:val="18"/>
            <w:u w:val="single"/>
          </w:rPr>
          <w:t>Westfalen (</w:t>
        </w:r>
        <w:r w:rsidRPr="000604C4">
          <w:rPr>
            <w:rFonts w:cs="Arial"/>
            <w:color w:val="0000FF"/>
            <w:sz w:val="18"/>
            <w:szCs w:val="18"/>
            <w:u w:val="single"/>
          </w:rPr>
          <w:t>LZG.NRW</w:t>
        </w:r>
        <w:r>
          <w:rPr>
            <w:rFonts w:cs="Arial"/>
            <w:color w:val="0000FF"/>
            <w:sz w:val="18"/>
            <w:szCs w:val="18"/>
            <w:u w:val="single"/>
          </w:rPr>
          <w:t>)</w:t>
        </w:r>
        <w:r w:rsidR="00684F91">
          <w:rPr>
            <w:rFonts w:cs="Arial"/>
            <w:color w:val="0000FF"/>
            <w:sz w:val="18"/>
            <w:szCs w:val="18"/>
            <w:u w:val="single"/>
          </w:rPr>
          <w:t>:</w:t>
        </w:r>
        <w:r w:rsidRPr="000604C4">
          <w:rPr>
            <w:rFonts w:cs="Arial"/>
            <w:color w:val="0000FF"/>
            <w:sz w:val="18"/>
            <w:szCs w:val="18"/>
            <w:u w:val="single"/>
          </w:rPr>
          <w:t xml:space="preserve"> </w:t>
        </w:r>
        <w:r>
          <w:rPr>
            <w:rFonts w:cs="Arial"/>
            <w:color w:val="0000FF"/>
            <w:sz w:val="18"/>
            <w:szCs w:val="18"/>
            <w:u w:val="single"/>
          </w:rPr>
          <w:t>M</w:t>
        </w:r>
        <w:r w:rsidRPr="00F16466">
          <w:rPr>
            <w:rFonts w:cs="Arial"/>
            <w:color w:val="0000FF"/>
            <w:sz w:val="18"/>
            <w:szCs w:val="18"/>
            <w:u w:val="single"/>
          </w:rPr>
          <w:t>uster</w:t>
        </w:r>
        <w:r w:rsidR="000348BA">
          <w:rPr>
            <w:rFonts w:cs="Arial"/>
            <w:color w:val="0000FF"/>
            <w:sz w:val="18"/>
            <w:szCs w:val="18"/>
            <w:u w:val="single"/>
          </w:rPr>
          <w:t>-</w:t>
        </w:r>
        <w:r w:rsidRPr="00F16466">
          <w:rPr>
            <w:rFonts w:cs="Arial"/>
            <w:color w:val="0000FF"/>
            <w:sz w:val="18"/>
            <w:szCs w:val="18"/>
            <w:u w:val="single"/>
          </w:rPr>
          <w:t xml:space="preserve">Reinigungs- und Desinfektionsplan </w:t>
        </w:r>
      </w:hyperlink>
    </w:p>
    <w:p w14:paraId="635B865A" w14:textId="77777777" w:rsidR="002154A7" w:rsidRPr="00B27DBA" w:rsidRDefault="002154A7" w:rsidP="002154A7"/>
    <w:p w14:paraId="0A295412" w14:textId="7F8160BD" w:rsidR="00C2215F" w:rsidRDefault="00C2215F" w:rsidP="00F13D59">
      <w:pPr>
        <w:pStyle w:val="berschrift2"/>
      </w:pPr>
      <w:bookmarkStart w:id="3" w:name="_Toc183517395"/>
      <w:r>
        <w:t>Umgang mit Spielzeugen, Lern- und Beschäftigungsmaterialien</w:t>
      </w:r>
      <w:bookmarkEnd w:id="3"/>
    </w:p>
    <w:p w14:paraId="78C17F3C" w14:textId="3F7CE7F8" w:rsidR="00792289" w:rsidRDefault="00C2215F" w:rsidP="00131301">
      <w:r>
        <w:t>Gegenstände wie Spielzeuge bzw. Lern- und Beschäftigungsmaterialien sind regelmäßig nass zu reinigen</w:t>
      </w:r>
      <w:r w:rsidR="00F67ABF">
        <w:t>.</w:t>
      </w:r>
      <w:r>
        <w:t xml:space="preserve"> </w:t>
      </w:r>
      <w:r w:rsidR="00792289">
        <w:t xml:space="preserve">Im Falle einer </w:t>
      </w:r>
      <w:r w:rsidR="00EE082C">
        <w:t xml:space="preserve">möglichen </w:t>
      </w:r>
      <w:r w:rsidR="00792289">
        <w:t>Konta</w:t>
      </w:r>
      <w:r w:rsidR="004F131E">
        <w:t>mination mit Krankheitserregern, z</w:t>
      </w:r>
      <w:r w:rsidR="0069416E">
        <w:t>. </w:t>
      </w:r>
      <w:r w:rsidR="004F131E">
        <w:t>B.</w:t>
      </w:r>
      <w:r w:rsidR="00792289">
        <w:t xml:space="preserve"> durch Ausscheidungen</w:t>
      </w:r>
      <w:r w:rsidR="004F131E">
        <w:t>,</w:t>
      </w:r>
      <w:r w:rsidR="00792289">
        <w:t xml:space="preserve"> kann eine Desinfektion der Gegenstände</w:t>
      </w:r>
      <w:r w:rsidR="00C405B4">
        <w:t xml:space="preserve"> notwendig sein</w:t>
      </w:r>
      <w:r w:rsidR="00792289">
        <w:t>. Hier sind unbedingt die Herstellervorgaben zu beachten, um Beschädigungen zu vermeiden</w:t>
      </w:r>
      <w:r w:rsidR="004F131E">
        <w:t>, z</w:t>
      </w:r>
      <w:r w:rsidR="0069416E">
        <w:t>. </w:t>
      </w:r>
      <w:r w:rsidR="004F131E">
        <w:t>B. bei Tablets</w:t>
      </w:r>
      <w:r w:rsidR="00792289">
        <w:t xml:space="preserve">. Es sollten keine Desinfektionsmittelrückstände auf den Gegenständen verbleiben. </w:t>
      </w:r>
    </w:p>
    <w:p w14:paraId="6E8AE345" w14:textId="096CE5E4" w:rsidR="00C2215F" w:rsidRDefault="00C2215F" w:rsidP="00131301">
      <w:r>
        <w:t xml:space="preserve">Sind in der Einrichtung </w:t>
      </w:r>
      <w:r w:rsidR="00482E01">
        <w:t>T</w:t>
      </w:r>
      <w:r w:rsidR="00F67ABF" w:rsidRPr="00F67ABF">
        <w:t>extilien</w:t>
      </w:r>
      <w:r w:rsidR="00FD59AD">
        <w:t xml:space="preserve"> wie Decken, Bezüge, Kissen, </w:t>
      </w:r>
      <w:r w:rsidR="00F67ABF" w:rsidRPr="00F67ABF">
        <w:t>Stofftiere etc.</w:t>
      </w:r>
      <w:r w:rsidR="00F67ABF">
        <w:t xml:space="preserve"> vorhanden</w:t>
      </w:r>
      <w:r w:rsidR="004F131E">
        <w:t>, z</w:t>
      </w:r>
      <w:r w:rsidR="0069416E">
        <w:t>. </w:t>
      </w:r>
      <w:r w:rsidR="004F131E">
        <w:t>B.</w:t>
      </w:r>
      <w:r w:rsidR="00F67ABF">
        <w:t xml:space="preserve"> in </w:t>
      </w:r>
      <w:r>
        <w:t>Entspannungsbereiche</w:t>
      </w:r>
      <w:r w:rsidR="00321209">
        <w:t>n</w:t>
      </w:r>
      <w:r w:rsidR="00F67ABF">
        <w:t xml:space="preserve"> oder</w:t>
      </w:r>
      <w:r w:rsidR="00321209">
        <w:t xml:space="preserve"> </w:t>
      </w:r>
      <w:r>
        <w:t>Sofa</w:t>
      </w:r>
      <w:r w:rsidR="0062153F">
        <w:t>e</w:t>
      </w:r>
      <w:r>
        <w:t>cke</w:t>
      </w:r>
      <w:r w:rsidR="00F67ABF">
        <w:t>n</w:t>
      </w:r>
      <w:r w:rsidR="00321209">
        <w:t xml:space="preserve">, </w:t>
      </w:r>
      <w:r>
        <w:t xml:space="preserve">sind </w:t>
      </w:r>
      <w:r w:rsidR="00F67ABF">
        <w:t xml:space="preserve">diese </w:t>
      </w:r>
      <w:r>
        <w:t>in regelmäßigen Abständen (</w:t>
      </w:r>
      <w:r w:rsidR="009B0885">
        <w:t>z</w:t>
      </w:r>
      <w:r w:rsidR="0069416E">
        <w:t>. </w:t>
      </w:r>
      <w:r w:rsidR="009B0885">
        <w:t>B.</w:t>
      </w:r>
      <w:r>
        <w:t xml:space="preserve"> wöchentlich) </w:t>
      </w:r>
      <w:r w:rsidR="005F2A3C">
        <w:t xml:space="preserve">abzusaugen bzw. abnehmbare Bezüge </w:t>
      </w:r>
      <w:r>
        <w:t>zu waschen.</w:t>
      </w:r>
      <w:r w:rsidR="00F67ABF">
        <w:t xml:space="preserve"> </w:t>
      </w:r>
      <w:r w:rsidR="005F2A3C">
        <w:t>Das Intervall ist hier abhängig von Häufigkeit und Intensität der Nutzung und entsprechend anzupassen.</w:t>
      </w:r>
      <w:r w:rsidR="00F67ABF" w:rsidRPr="00321209">
        <w:t xml:space="preserve"> </w:t>
      </w:r>
      <w:r w:rsidR="001F4319">
        <w:t>Insbesondere b</w:t>
      </w:r>
      <w:r w:rsidR="00F67ABF" w:rsidRPr="00F67ABF">
        <w:t xml:space="preserve">ei Verunreinigungen durch </w:t>
      </w:r>
      <w:r w:rsidR="00D63C42">
        <w:t>potentiell</w:t>
      </w:r>
      <w:r w:rsidR="0069118D">
        <w:t xml:space="preserve"> infektiöse </w:t>
      </w:r>
      <w:r w:rsidR="00F67ABF" w:rsidRPr="00F67ABF">
        <w:t xml:space="preserve">Ausscheidungen </w:t>
      </w:r>
      <w:r w:rsidR="0069118D">
        <w:t xml:space="preserve">wie </w:t>
      </w:r>
      <w:r w:rsidR="00FD59AD">
        <w:t>Erbrochenes,</w:t>
      </w:r>
      <w:r w:rsidR="00F67ABF" w:rsidRPr="00F67ABF">
        <w:t xml:space="preserve"> Blut etc</w:t>
      </w:r>
      <w:r w:rsidR="001F4319">
        <w:t>.</w:t>
      </w:r>
      <w:r w:rsidR="00F67ABF" w:rsidRPr="00F67ABF">
        <w:t xml:space="preserve"> ist sicherzustellen, dass die Wäsche so gewaschen wird, dass mögliche Krankheitserreger abgetötet werden</w:t>
      </w:r>
      <w:r w:rsidR="00EE082C">
        <w:t xml:space="preserve"> (d</w:t>
      </w:r>
      <w:r w:rsidR="0095033F">
        <w:t>esinfizierende Wäsche)</w:t>
      </w:r>
      <w:r w:rsidR="00F67ABF" w:rsidRPr="00F67ABF">
        <w:t>. Es empfiehlt sich hier</w:t>
      </w:r>
      <w:r w:rsidR="00F67ABF">
        <w:t>für</w:t>
      </w:r>
      <w:r w:rsidR="00F67ABF" w:rsidRPr="00F67ABF">
        <w:t xml:space="preserve"> </w:t>
      </w:r>
      <w:r w:rsidR="0069118D">
        <w:t xml:space="preserve">die Kochwäsche </w:t>
      </w:r>
      <w:r w:rsidR="0069118D" w:rsidRPr="0069118D">
        <w:rPr>
          <w:u w:val="single"/>
        </w:rPr>
        <w:t>oder</w:t>
      </w:r>
      <w:r w:rsidR="0069118D">
        <w:t xml:space="preserve"> </w:t>
      </w:r>
      <w:r w:rsidR="00F67ABF" w:rsidRPr="00F67ABF">
        <w:t>Te</w:t>
      </w:r>
      <w:r w:rsidR="00F67ABF">
        <w:t xml:space="preserve">mperaturen von </w:t>
      </w:r>
      <w:r w:rsidR="00E4510B">
        <w:t>mindestens</w:t>
      </w:r>
      <w:r w:rsidR="00F67ABF">
        <w:t xml:space="preserve"> </w:t>
      </w:r>
      <w:r w:rsidR="0069416E">
        <w:t>60 </w:t>
      </w:r>
      <w:r w:rsidR="00F67ABF">
        <w:t xml:space="preserve">°C </w:t>
      </w:r>
      <w:r w:rsidR="00CC1275">
        <w:t xml:space="preserve">mit Nutzung desinfizierender, pulverförmiger </w:t>
      </w:r>
      <w:r w:rsidR="00275DD8">
        <w:t>Vollwaschmittel</w:t>
      </w:r>
      <w:r w:rsidR="004F131E">
        <w:t>, z.</w:t>
      </w:r>
      <w:r w:rsidR="003912DA">
        <w:t> </w:t>
      </w:r>
      <w:r w:rsidR="004F131E">
        <w:t>B. mit Bleiche</w:t>
      </w:r>
      <w:r w:rsidR="00D63C42">
        <w:t>.</w:t>
      </w:r>
      <w:sdt>
        <w:sdtPr>
          <w:id w:val="71938955"/>
          <w:citation/>
        </w:sdtPr>
        <w:sdtEndPr/>
        <w:sdtContent>
          <w:r w:rsidR="003F64D8">
            <w:fldChar w:fldCharType="begin"/>
          </w:r>
          <w:r w:rsidR="003F64D8">
            <w:instrText xml:space="preserve"> CITATION Kom \l 1031 </w:instrText>
          </w:r>
          <w:r w:rsidR="003F64D8">
            <w:fldChar w:fldCharType="separate"/>
          </w:r>
          <w:r w:rsidR="008F3E22">
            <w:rPr>
              <w:noProof/>
            </w:rPr>
            <w:t xml:space="preserve"> [2]</w:t>
          </w:r>
          <w:r w:rsidR="003F64D8">
            <w:fldChar w:fldCharType="end"/>
          </w:r>
        </w:sdtContent>
      </w:sdt>
      <w:sdt>
        <w:sdtPr>
          <w:id w:val="-598022659"/>
          <w:citation/>
        </w:sdtPr>
        <w:sdtEndPr/>
        <w:sdtContent>
          <w:r w:rsidR="003F64D8">
            <w:fldChar w:fldCharType="begin"/>
          </w:r>
          <w:r w:rsidR="003F64D8">
            <w:instrText xml:space="preserve"> CITATION Bun \l 1031 </w:instrText>
          </w:r>
          <w:r w:rsidR="003F64D8">
            <w:fldChar w:fldCharType="separate"/>
          </w:r>
          <w:r w:rsidR="008F3E22">
            <w:rPr>
              <w:noProof/>
            </w:rPr>
            <w:t xml:space="preserve"> [3]</w:t>
          </w:r>
          <w:r w:rsidR="003F64D8">
            <w:fldChar w:fldCharType="end"/>
          </w:r>
        </w:sdtContent>
      </w:sdt>
    </w:p>
    <w:p w14:paraId="522BE09E" w14:textId="745821F7" w:rsidR="003F64D8" w:rsidRDefault="003F64D8" w:rsidP="003F64D8">
      <w:pPr>
        <w:rPr>
          <w:rFonts w:cs="Arial"/>
          <w:color w:val="0000FF"/>
          <w:sz w:val="18"/>
          <w:szCs w:val="18"/>
          <w:u w:val="single"/>
        </w:rPr>
      </w:pPr>
      <w:r w:rsidRPr="00F16466">
        <w:rPr>
          <w:rFonts w:ascii="Segoe UI Symbol" w:hAnsi="Segoe UI Symbol"/>
          <w:sz w:val="36"/>
          <w:szCs w:val="36"/>
        </w:rPr>
        <w:t>☞</w:t>
      </w:r>
      <w:hyperlink r:id="rId10" w:history="1">
        <w:r w:rsidR="009C0B3E" w:rsidRPr="00F16466">
          <w:rPr>
            <w:rFonts w:cs="Arial"/>
            <w:color w:val="0000FF"/>
            <w:sz w:val="18"/>
            <w:szCs w:val="18"/>
            <w:u w:val="single"/>
          </w:rPr>
          <w:t>Bundes</w:t>
        </w:r>
        <w:r w:rsidR="009C0B3E">
          <w:rPr>
            <w:rFonts w:cs="Arial"/>
            <w:color w:val="0000FF"/>
            <w:sz w:val="18"/>
            <w:szCs w:val="18"/>
            <w:u w:val="single"/>
          </w:rPr>
          <w:t>institut für Öffentliche Gesundheit (BIÖG</w:t>
        </w:r>
        <w:r w:rsidR="009C0B3E" w:rsidRPr="00F16466">
          <w:rPr>
            <w:rFonts w:cs="Arial"/>
            <w:color w:val="0000FF"/>
            <w:sz w:val="18"/>
            <w:szCs w:val="18"/>
            <w:u w:val="single"/>
          </w:rPr>
          <w:t>)</w:t>
        </w:r>
      </w:hyperlink>
      <w:r w:rsidR="00F503AE">
        <w:rPr>
          <w:rFonts w:cs="Arial"/>
          <w:color w:val="0000FF"/>
          <w:sz w:val="18"/>
          <w:szCs w:val="18"/>
          <w:u w:val="single"/>
        </w:rPr>
        <w:t>:</w:t>
      </w:r>
      <w:r w:rsidR="00D46558">
        <w:rPr>
          <w:rFonts w:cs="Arial"/>
          <w:color w:val="0000FF"/>
          <w:sz w:val="18"/>
          <w:szCs w:val="18"/>
          <w:u w:val="single"/>
        </w:rPr>
        <w:t xml:space="preserve"> </w:t>
      </w:r>
      <w:r>
        <w:rPr>
          <w:rFonts w:cs="Arial"/>
          <w:color w:val="0000FF"/>
          <w:sz w:val="18"/>
          <w:szCs w:val="18"/>
          <w:u w:val="single"/>
        </w:rPr>
        <w:t>Haushaltshygiene</w:t>
      </w:r>
    </w:p>
    <w:p w14:paraId="3BC0FF23" w14:textId="254E9C71" w:rsidR="00BA63FD" w:rsidRDefault="00BA63FD" w:rsidP="00131301">
      <w:pPr>
        <w:rPr>
          <w:rStyle w:val="Hyperlink"/>
          <w:rFonts w:cs="Arial"/>
          <w:sz w:val="18"/>
          <w:szCs w:val="18"/>
        </w:rPr>
      </w:pPr>
      <w:r w:rsidRPr="00BA63FD">
        <w:rPr>
          <w:rFonts w:ascii="Segoe UI Symbol" w:hAnsi="Segoe UI Symbol"/>
          <w:sz w:val="36"/>
          <w:szCs w:val="36"/>
        </w:rPr>
        <w:t>☞</w:t>
      </w:r>
      <w:hyperlink r:id="rId11" w:history="1">
        <w:r w:rsidR="007F3D1F">
          <w:rPr>
            <w:rStyle w:val="Hyperlink"/>
            <w:rFonts w:cs="Arial"/>
            <w:sz w:val="18"/>
            <w:szCs w:val="18"/>
          </w:rPr>
          <w:t>Kommission für Krankenhaushygiene und Infektionsprävention</w:t>
        </w:r>
        <w:r w:rsidR="00F503AE">
          <w:rPr>
            <w:rStyle w:val="Hyperlink"/>
            <w:rFonts w:cs="Arial"/>
            <w:sz w:val="18"/>
            <w:szCs w:val="18"/>
          </w:rPr>
          <w:t xml:space="preserve"> (KRINKO):</w:t>
        </w:r>
        <w:r w:rsidR="007F3D1F" w:rsidRPr="009D5011">
          <w:rPr>
            <w:rStyle w:val="Hyperlink"/>
            <w:rFonts w:cs="Arial"/>
            <w:sz w:val="18"/>
            <w:szCs w:val="18"/>
          </w:rPr>
          <w:t xml:space="preserve"> Infektionsprävention in Heimen</w:t>
        </w:r>
      </w:hyperlink>
    </w:p>
    <w:p w14:paraId="4C7282BD" w14:textId="77777777" w:rsidR="00633BFC" w:rsidRPr="00A76262" w:rsidRDefault="00633BFC" w:rsidP="00131301">
      <w:pPr>
        <w:rPr>
          <w:rFonts w:cs="Arial"/>
        </w:rPr>
      </w:pPr>
    </w:p>
    <w:p w14:paraId="613DB8C3" w14:textId="44DF6D1E" w:rsidR="00C2215F" w:rsidRDefault="00C2215F" w:rsidP="00131301">
      <w:pPr>
        <w:pStyle w:val="berschrift1"/>
      </w:pPr>
      <w:bookmarkStart w:id="4" w:name="_Toc183517396"/>
      <w:r>
        <w:lastRenderedPageBreak/>
        <w:t>Hygiene im Sanitärbereich</w:t>
      </w:r>
      <w:bookmarkEnd w:id="4"/>
    </w:p>
    <w:p w14:paraId="17E603DC" w14:textId="0BD9593F" w:rsidR="00C2215F" w:rsidRDefault="00C2215F" w:rsidP="00F13D59">
      <w:pPr>
        <w:pStyle w:val="berschrift2"/>
      </w:pPr>
      <w:bookmarkStart w:id="5" w:name="_Toc183517397"/>
      <w:r>
        <w:t>Ausstattung</w:t>
      </w:r>
      <w:bookmarkEnd w:id="5"/>
    </w:p>
    <w:p w14:paraId="6E2EBB6D" w14:textId="5C2793C2" w:rsidR="00C2215F" w:rsidRDefault="00C2215F" w:rsidP="00131301">
      <w:r>
        <w:t xml:space="preserve">In Sanitärbereichen müssen Oberflächen von Fußböden und Wänden feucht zu reinigen und zu desinfizieren sein. An den Waschplätzen sollten aus hygienischen Gründen Flüssigseife aus Seifenspendern und Einmalhandtuchpapier oder Einmalstoffhandtücher aus </w:t>
      </w:r>
      <w:proofErr w:type="spellStart"/>
      <w:r>
        <w:t>retraktiven</w:t>
      </w:r>
      <w:proofErr w:type="spellEnd"/>
      <w:r>
        <w:t xml:space="preserve"> Systemen mit automatischem Vorschub bereitgestellt werden. Eine mögliche (versehentliche) Benutzung des gleichen Handtuchs durch nachfolgende Personen sollte ausgeschlossen sein</w:t>
      </w:r>
      <w:r w:rsidR="00EE082C">
        <w:t xml:space="preserve">. </w:t>
      </w:r>
      <w:r>
        <w:t xml:space="preserve">Die Funktionalität muss </w:t>
      </w:r>
      <w:r w:rsidR="009A459A">
        <w:t xml:space="preserve">bei den Systemen </w:t>
      </w:r>
      <w:r>
        <w:t xml:space="preserve">regelmäßig überprüft werden. Die gemeinschaftliche Benutzung von Handtüchern ist – </w:t>
      </w:r>
      <w:r w:rsidR="002A708A">
        <w:t>unabhängig</w:t>
      </w:r>
      <w:r>
        <w:t xml:space="preserve"> vom Material </w:t>
      </w:r>
      <w:r w:rsidR="009C34A8">
        <w:t xml:space="preserve">– </w:t>
      </w:r>
      <w:r>
        <w:t xml:space="preserve">aus hygienischer Sicht </w:t>
      </w:r>
      <w:r w:rsidR="00303777">
        <w:t>nicht zu empfehlen</w:t>
      </w:r>
      <w:r>
        <w:t>. Papierabwurfbehälter sind mit einem Beutel zu versehen und täglich zu entleeren. Eine Reinigung der Abfallbehälter</w:t>
      </w:r>
      <w:r w:rsidR="002066FD">
        <w:t>,</w:t>
      </w:r>
      <w:r>
        <w:t xml:space="preserve"> </w:t>
      </w:r>
      <w:r w:rsidR="002066FD">
        <w:t xml:space="preserve">von </w:t>
      </w:r>
      <w:r>
        <w:t>innen und außen</w:t>
      </w:r>
      <w:r w:rsidR="002066FD">
        <w:t>,</w:t>
      </w:r>
      <w:r>
        <w:t xml:space="preserve"> sollte wöchentlich durchgeführt werden. Toilettenbürsten sind regelmäßig auszutauschen. Toilettenpapier, Handtuchpapier, </w:t>
      </w:r>
      <w:proofErr w:type="spellStart"/>
      <w:r>
        <w:t>Einmalstoffhandtücherrollen</w:t>
      </w:r>
      <w:proofErr w:type="spellEnd"/>
      <w:r>
        <w:t xml:space="preserve"> und Flüssigseife sind grundsätzlich vorzuhalten. </w:t>
      </w:r>
    </w:p>
    <w:p w14:paraId="11D940C2" w14:textId="47ED4C81" w:rsidR="00C2215F" w:rsidRDefault="00C2215F" w:rsidP="00131301">
      <w:r>
        <w:t>Schülerinnentoiletten und Damentoiletten sind mit Hygieneeimern mit Beutel auszustatten, täglich zu entleeren und regelmäßig</w:t>
      </w:r>
      <w:r w:rsidR="002066FD">
        <w:t>,</w:t>
      </w:r>
      <w:r>
        <w:t xml:space="preserve"> </w:t>
      </w:r>
      <w:r w:rsidR="002066FD">
        <w:t xml:space="preserve">von </w:t>
      </w:r>
      <w:r>
        <w:t>innen und außen</w:t>
      </w:r>
      <w:r w:rsidR="002066FD">
        <w:t>,</w:t>
      </w:r>
      <w:r>
        <w:t xml:space="preserve"> zu reinigen.</w:t>
      </w:r>
    </w:p>
    <w:p w14:paraId="1C453AB0" w14:textId="058C3306" w:rsidR="00AF360E" w:rsidRDefault="007D4140" w:rsidP="00131301">
      <w:r>
        <w:t>Es kann sinnvoll sein zu prüfen, in wie weit die Hygiene in den Sanitärräumen verbessert werden kann/muss, um eine regelmäßige und hygienische Nutzung zu gewährleisten.</w:t>
      </w:r>
      <w:r w:rsidR="00296120">
        <w:t xml:space="preserve"> Die Kinder können durch Anreize, wie </w:t>
      </w:r>
      <w:r w:rsidR="004F131E">
        <w:t>z</w:t>
      </w:r>
      <w:r w:rsidR="0069416E">
        <w:t>. </w:t>
      </w:r>
      <w:r w:rsidR="004F131E">
        <w:t>B.</w:t>
      </w:r>
      <w:r w:rsidR="00296120">
        <w:t xml:space="preserve"> einen Preisgewinn, dazu motiviert werden, die Toiletten sauber zu halten.</w:t>
      </w:r>
    </w:p>
    <w:p w14:paraId="05A240B6" w14:textId="604AC486" w:rsidR="007D4140" w:rsidRDefault="007D4140" w:rsidP="00131301">
      <w:pPr>
        <w:rPr>
          <w:sz w:val="18"/>
          <w:szCs w:val="18"/>
        </w:rPr>
      </w:pPr>
      <w:r w:rsidRPr="00DF55AA">
        <w:rPr>
          <w:rFonts w:ascii="Segoe UI Symbol" w:hAnsi="Segoe UI Symbol" w:cs="Segoe UI Symbol"/>
          <w:sz w:val="36"/>
          <w:szCs w:val="36"/>
        </w:rPr>
        <w:t>☞</w:t>
      </w:r>
      <w:hyperlink r:id="rId12" w:history="1">
        <w:r w:rsidRPr="00B27DBA">
          <w:rPr>
            <w:rStyle w:val="Hyperlink"/>
            <w:sz w:val="18"/>
            <w:szCs w:val="18"/>
          </w:rPr>
          <w:t>D</w:t>
        </w:r>
        <w:r w:rsidR="003F64D8">
          <w:rPr>
            <w:rStyle w:val="Hyperlink"/>
            <w:sz w:val="18"/>
            <w:szCs w:val="18"/>
          </w:rPr>
          <w:t xml:space="preserve">eutsche </w:t>
        </w:r>
        <w:r w:rsidR="00F503AE">
          <w:rPr>
            <w:rStyle w:val="Hyperlink"/>
            <w:sz w:val="18"/>
            <w:szCs w:val="18"/>
          </w:rPr>
          <w:t xml:space="preserve">Gesetzliche </w:t>
        </w:r>
        <w:r w:rsidR="003F64D8">
          <w:rPr>
            <w:rStyle w:val="Hyperlink"/>
            <w:sz w:val="18"/>
            <w:szCs w:val="18"/>
          </w:rPr>
          <w:t xml:space="preserve">Unfallversicherung </w:t>
        </w:r>
        <w:r w:rsidR="008A4550" w:rsidRPr="008A4550">
          <w:rPr>
            <w:rStyle w:val="Hyperlink"/>
            <w:sz w:val="18"/>
            <w:szCs w:val="18"/>
          </w:rPr>
          <w:t>e.</w:t>
        </w:r>
        <w:r w:rsidR="008317CE">
          <w:rPr>
            <w:rStyle w:val="Hyperlink"/>
            <w:sz w:val="18"/>
            <w:szCs w:val="18"/>
          </w:rPr>
          <w:t> </w:t>
        </w:r>
        <w:r w:rsidR="008A4550" w:rsidRPr="008A4550">
          <w:rPr>
            <w:rStyle w:val="Hyperlink"/>
            <w:sz w:val="18"/>
            <w:szCs w:val="18"/>
          </w:rPr>
          <w:t xml:space="preserve">V. </w:t>
        </w:r>
        <w:r w:rsidR="003F64D8">
          <w:rPr>
            <w:rStyle w:val="Hyperlink"/>
            <w:sz w:val="18"/>
            <w:szCs w:val="18"/>
          </w:rPr>
          <w:t>(D</w:t>
        </w:r>
        <w:r w:rsidRPr="00B27DBA">
          <w:rPr>
            <w:rStyle w:val="Hyperlink"/>
            <w:sz w:val="18"/>
            <w:szCs w:val="18"/>
          </w:rPr>
          <w:t>GUV</w:t>
        </w:r>
        <w:r w:rsidR="003F64D8">
          <w:rPr>
            <w:rStyle w:val="Hyperlink"/>
            <w:sz w:val="18"/>
            <w:szCs w:val="18"/>
          </w:rPr>
          <w:t>)</w:t>
        </w:r>
        <w:r w:rsidR="00F503AE">
          <w:rPr>
            <w:rStyle w:val="Hyperlink"/>
            <w:sz w:val="18"/>
            <w:szCs w:val="18"/>
          </w:rPr>
          <w:t>:</w:t>
        </w:r>
        <w:r w:rsidRPr="00B27DBA">
          <w:rPr>
            <w:rStyle w:val="Hyperlink"/>
            <w:sz w:val="18"/>
            <w:szCs w:val="18"/>
          </w:rPr>
          <w:t xml:space="preserve"> Sichere Schule </w:t>
        </w:r>
        <w:r w:rsidR="00D46558">
          <w:rPr>
            <w:rStyle w:val="Hyperlink"/>
            <w:sz w:val="18"/>
            <w:szCs w:val="18"/>
          </w:rPr>
          <w:t>–</w:t>
        </w:r>
        <w:r w:rsidR="00D46558" w:rsidRPr="00B27DBA">
          <w:rPr>
            <w:rStyle w:val="Hyperlink"/>
            <w:sz w:val="18"/>
            <w:szCs w:val="18"/>
          </w:rPr>
          <w:t xml:space="preserve"> </w:t>
        </w:r>
        <w:r w:rsidRPr="00B27DBA">
          <w:rPr>
            <w:rStyle w:val="Hyperlink"/>
            <w:sz w:val="18"/>
            <w:szCs w:val="18"/>
          </w:rPr>
          <w:t>Schultoiletten</w:t>
        </w:r>
      </w:hyperlink>
    </w:p>
    <w:p w14:paraId="2B707B7A" w14:textId="6BE2E9D5" w:rsidR="00E56AEB" w:rsidRDefault="007D4140" w:rsidP="00131301">
      <w:pPr>
        <w:rPr>
          <w:rFonts w:cs="Arial"/>
          <w:sz w:val="18"/>
          <w:szCs w:val="18"/>
        </w:rPr>
      </w:pPr>
      <w:r w:rsidRPr="00DF55AA">
        <w:rPr>
          <w:rFonts w:ascii="Segoe UI Symbol" w:hAnsi="Segoe UI Symbol" w:cs="Segoe UI Symbol"/>
          <w:sz w:val="36"/>
          <w:szCs w:val="36"/>
        </w:rPr>
        <w:t>☞</w:t>
      </w:r>
      <w:hyperlink r:id="rId13" w:history="1">
        <w:r w:rsidRPr="00B27DBA">
          <w:rPr>
            <w:rStyle w:val="Hyperlink"/>
            <w:rFonts w:cs="Arial"/>
            <w:sz w:val="18"/>
            <w:szCs w:val="18"/>
          </w:rPr>
          <w:t>Institut für Hygiene und Öffentliche Gesundheit</w:t>
        </w:r>
        <w:r w:rsidRPr="007D4140">
          <w:rPr>
            <w:rStyle w:val="Hyperlink"/>
            <w:rFonts w:cs="Arial"/>
            <w:sz w:val="18"/>
            <w:szCs w:val="18"/>
          </w:rPr>
          <w:t xml:space="preserve"> </w:t>
        </w:r>
        <w:r w:rsidR="00F503AE">
          <w:rPr>
            <w:rStyle w:val="Hyperlink"/>
            <w:rFonts w:cs="Arial"/>
            <w:sz w:val="18"/>
            <w:szCs w:val="18"/>
          </w:rPr>
          <w:t xml:space="preserve">am </w:t>
        </w:r>
        <w:r w:rsidRPr="00B27DBA">
          <w:rPr>
            <w:rStyle w:val="Hyperlink"/>
            <w:rFonts w:cs="Arial"/>
            <w:sz w:val="18"/>
            <w:szCs w:val="18"/>
          </w:rPr>
          <w:t>Universitätsklinikum Bonn</w:t>
        </w:r>
        <w:r w:rsidR="00F503AE">
          <w:rPr>
            <w:rStyle w:val="Hyperlink"/>
            <w:rFonts w:cs="Arial"/>
            <w:sz w:val="18"/>
            <w:szCs w:val="18"/>
          </w:rPr>
          <w:t>:</w:t>
        </w:r>
        <w:r w:rsidRPr="007D4140">
          <w:rPr>
            <w:rStyle w:val="Hyperlink"/>
            <w:rFonts w:cs="Arial"/>
            <w:sz w:val="18"/>
            <w:szCs w:val="18"/>
          </w:rPr>
          <w:t xml:space="preserve"> Hygienetipps für Kids</w:t>
        </w:r>
      </w:hyperlink>
      <w:r>
        <w:rPr>
          <w:rFonts w:cs="Arial"/>
          <w:sz w:val="18"/>
          <w:szCs w:val="18"/>
        </w:rPr>
        <w:t xml:space="preserve"> </w:t>
      </w:r>
    </w:p>
    <w:p w14:paraId="16A6DEBB" w14:textId="77777777" w:rsidR="002154A7" w:rsidRDefault="002154A7" w:rsidP="002154A7"/>
    <w:p w14:paraId="56960534" w14:textId="10C37EE1" w:rsidR="00C2215F" w:rsidRDefault="00C2215F" w:rsidP="00F13D59">
      <w:pPr>
        <w:pStyle w:val="berschrift2"/>
      </w:pPr>
      <w:bookmarkStart w:id="6" w:name="_Toc183517398"/>
      <w:r>
        <w:t>Händereinigung</w:t>
      </w:r>
      <w:bookmarkEnd w:id="6"/>
    </w:p>
    <w:p w14:paraId="75FF10EA" w14:textId="58703423" w:rsidR="003B356D" w:rsidRPr="003B356D" w:rsidRDefault="00C2215F" w:rsidP="00131301">
      <w:r>
        <w:t xml:space="preserve">Händewaschen und ggf. Händedesinfektion sind die wichtigsten Maßnahmen zur Infektionsverhütung und Infektionsbekämpfung. Das Waschen der Hände ist der wichtigste Bestandteil der Hygiene, denn hierbei wird die </w:t>
      </w:r>
      <w:proofErr w:type="spellStart"/>
      <w:r>
        <w:t>Keimzahl</w:t>
      </w:r>
      <w:proofErr w:type="spellEnd"/>
      <w:r>
        <w:t xml:space="preserve"> auf den Händen erheblich reduziert. Die hygienische Händedesinfektion bewirkt eine Abtötung von Infektionserregern wie Bakterien oder Viren. </w:t>
      </w:r>
      <w:r w:rsidR="003B356D" w:rsidRPr="003B356D">
        <w:t>Bei vorhersehbarem Kontakt mit Ausscheidungen, Blut oder Ähnlichem ist das Tragen von Einmalhandschuhen zu empfehlen.</w:t>
      </w:r>
    </w:p>
    <w:p w14:paraId="7A503A8B" w14:textId="4E0CBA82" w:rsidR="00C2215F" w:rsidRDefault="00C2215F" w:rsidP="00131301">
      <w:r>
        <w:t>Händereinigung ist daher durchzuführen:</w:t>
      </w:r>
    </w:p>
    <w:p w14:paraId="595BDD19" w14:textId="77777777" w:rsidR="00544F31" w:rsidRDefault="00544F31" w:rsidP="00131301"/>
    <w:p w14:paraId="72E2D756" w14:textId="77777777" w:rsidR="00C2215F" w:rsidRDefault="00C2215F" w:rsidP="004237F0">
      <w:pPr>
        <w:numPr>
          <w:ilvl w:val="0"/>
          <w:numId w:val="3"/>
        </w:numPr>
      </w:pPr>
      <w:r>
        <w:t>nach jedem Toilettengang</w:t>
      </w:r>
      <w:r w:rsidR="002E513D">
        <w:t>,</w:t>
      </w:r>
    </w:p>
    <w:p w14:paraId="036BED5D" w14:textId="1C791D36" w:rsidR="00C2215F" w:rsidRDefault="00C2215F" w:rsidP="004237F0">
      <w:pPr>
        <w:numPr>
          <w:ilvl w:val="0"/>
          <w:numId w:val="3"/>
        </w:numPr>
      </w:pPr>
      <w:r>
        <w:t>vor und nach dem Umgang mit Lebensmitteln</w:t>
      </w:r>
      <w:r w:rsidR="00843A7B">
        <w:t xml:space="preserve"> </w:t>
      </w:r>
      <w:r>
        <w:t>und dem Essen</w:t>
      </w:r>
      <w:r w:rsidR="002E513D">
        <w:t>,</w:t>
      </w:r>
    </w:p>
    <w:p w14:paraId="751070BC" w14:textId="5DF2C324" w:rsidR="00D2218F" w:rsidRDefault="00C2215F" w:rsidP="004237F0">
      <w:pPr>
        <w:numPr>
          <w:ilvl w:val="0"/>
          <w:numId w:val="3"/>
        </w:numPr>
      </w:pPr>
      <w:r>
        <w:t>nach Tierkontak</w:t>
      </w:r>
      <w:r w:rsidR="00D2218F">
        <w:t>t</w:t>
      </w:r>
      <w:r w:rsidR="008D1FEB">
        <w:t>,</w:t>
      </w:r>
    </w:p>
    <w:p w14:paraId="32EC6227" w14:textId="22DFEC86" w:rsidR="00AF360E" w:rsidRDefault="00AF360E" w:rsidP="004237F0">
      <w:pPr>
        <w:numPr>
          <w:ilvl w:val="0"/>
          <w:numId w:val="3"/>
        </w:numPr>
      </w:pPr>
      <w:r>
        <w:t>nach Niesen, Husten oder Naseputzen</w:t>
      </w:r>
      <w:r w:rsidR="008D1FEB">
        <w:t>,</w:t>
      </w:r>
    </w:p>
    <w:p w14:paraId="39807E33" w14:textId="404CEF53" w:rsidR="00AF360E" w:rsidRDefault="00AF360E" w:rsidP="004237F0">
      <w:pPr>
        <w:numPr>
          <w:ilvl w:val="0"/>
          <w:numId w:val="3"/>
        </w:numPr>
      </w:pPr>
      <w:r>
        <w:t>nach Kontakt mit Abfällen</w:t>
      </w:r>
      <w:r w:rsidR="008D1FEB">
        <w:t>,</w:t>
      </w:r>
    </w:p>
    <w:p w14:paraId="2A4C4870" w14:textId="003C9127" w:rsidR="00AF360E" w:rsidRDefault="00AF360E" w:rsidP="004237F0">
      <w:pPr>
        <w:numPr>
          <w:ilvl w:val="0"/>
          <w:numId w:val="3"/>
        </w:numPr>
      </w:pPr>
      <w:r>
        <w:t>nach Aufenthalt im Außenbereich</w:t>
      </w:r>
      <w:r w:rsidR="008D1FEB">
        <w:t>,</w:t>
      </w:r>
    </w:p>
    <w:p w14:paraId="101BC6BC" w14:textId="62650334" w:rsidR="00AF360E" w:rsidRDefault="00AF360E" w:rsidP="004237F0">
      <w:pPr>
        <w:numPr>
          <w:ilvl w:val="0"/>
          <w:numId w:val="3"/>
        </w:numPr>
      </w:pPr>
      <w:r>
        <w:t>bei Bedarf</w:t>
      </w:r>
      <w:r w:rsidR="008D1FEB">
        <w:t>.</w:t>
      </w:r>
    </w:p>
    <w:p w14:paraId="3DD3E9E8" w14:textId="31849A4C" w:rsidR="00AF360E" w:rsidRDefault="00760862" w:rsidP="00131301">
      <w:pPr>
        <w:ind w:left="360"/>
        <w:rPr>
          <w:sz w:val="18"/>
          <w:szCs w:val="18"/>
        </w:rPr>
      </w:pPr>
      <w:r>
        <w:rPr>
          <w:rFonts w:ascii="Segoe UI Symbol" w:hAnsi="Segoe UI Symbol" w:cs="Segoe UI Symbol"/>
          <w:sz w:val="36"/>
          <w:szCs w:val="36"/>
        </w:rPr>
        <w:t>☞</w:t>
      </w:r>
      <w:hyperlink r:id="rId14" w:anchor="tab-6859-c2799" w:history="1">
        <w:r w:rsidR="00E61A2F" w:rsidRPr="00E61A2F">
          <w:rPr>
            <w:rStyle w:val="Hyperlink"/>
            <w:sz w:val="18"/>
            <w:szCs w:val="18"/>
          </w:rPr>
          <w:t>Bundes</w:t>
        </w:r>
        <w:r w:rsidR="009C0B3E">
          <w:rPr>
            <w:rStyle w:val="Hyperlink"/>
            <w:sz w:val="18"/>
            <w:szCs w:val="18"/>
          </w:rPr>
          <w:t xml:space="preserve">institut für </w:t>
        </w:r>
        <w:r w:rsidR="004234EB">
          <w:rPr>
            <w:rStyle w:val="Hyperlink"/>
            <w:sz w:val="18"/>
            <w:szCs w:val="18"/>
          </w:rPr>
          <w:t xml:space="preserve">Öffentliche </w:t>
        </w:r>
        <w:r w:rsidR="009C0B3E">
          <w:rPr>
            <w:rStyle w:val="Hyperlink"/>
            <w:sz w:val="18"/>
            <w:szCs w:val="18"/>
          </w:rPr>
          <w:t>Gesundheit (BIÖG)</w:t>
        </w:r>
        <w:r w:rsidR="00F503AE">
          <w:rPr>
            <w:rStyle w:val="Hyperlink"/>
            <w:sz w:val="18"/>
            <w:szCs w:val="18"/>
          </w:rPr>
          <w:t>:</w:t>
        </w:r>
        <w:r w:rsidR="00D46558" w:rsidRPr="00E61A2F">
          <w:rPr>
            <w:rStyle w:val="Hyperlink"/>
            <w:sz w:val="18"/>
            <w:szCs w:val="18"/>
          </w:rPr>
          <w:t xml:space="preserve"> </w:t>
        </w:r>
        <w:r w:rsidR="00E61A2F" w:rsidRPr="00E61A2F">
          <w:rPr>
            <w:rStyle w:val="Hyperlink"/>
            <w:sz w:val="18"/>
            <w:szCs w:val="18"/>
          </w:rPr>
          <w:t>Händewaschen</w:t>
        </w:r>
      </w:hyperlink>
      <w:r w:rsidR="00E61A2F" w:rsidRPr="00B27DBA">
        <w:rPr>
          <w:sz w:val="18"/>
          <w:szCs w:val="18"/>
        </w:rPr>
        <w:t xml:space="preserve"> </w:t>
      </w:r>
    </w:p>
    <w:p w14:paraId="54573F7C" w14:textId="7EF06102" w:rsidR="00C2215F" w:rsidRDefault="00BE084E" w:rsidP="00131301">
      <w:r>
        <w:lastRenderedPageBreak/>
        <w:t xml:space="preserve">Eine hygienische </w:t>
      </w:r>
      <w:r w:rsidR="00C2215F">
        <w:t>Händedesinfektion</w:t>
      </w:r>
      <w:r w:rsidR="00843A7B" w:rsidRPr="00843A7B">
        <w:t xml:space="preserve"> </w:t>
      </w:r>
      <w:r w:rsidR="00C2215F">
        <w:t>ist zusätzlich vom Personal (Lehrkräfte, Reinigungskräfte etc.) durchzuführen:</w:t>
      </w:r>
    </w:p>
    <w:p w14:paraId="66C682F5" w14:textId="77777777" w:rsidR="006459CA" w:rsidRDefault="006459CA" w:rsidP="00131301"/>
    <w:p w14:paraId="322B67D7" w14:textId="35769C33" w:rsidR="00C2215F" w:rsidRDefault="006459CA" w:rsidP="004237F0">
      <w:pPr>
        <w:numPr>
          <w:ilvl w:val="0"/>
          <w:numId w:val="4"/>
        </w:numPr>
      </w:pPr>
      <w:r>
        <w:t>n</w:t>
      </w:r>
      <w:r w:rsidR="00C2215F">
        <w:t>ach Kontakt mit Stuhl, Urin, Erbrochenem, Blut oder anderen Körperausscheidungen</w:t>
      </w:r>
      <w:r w:rsidR="002E513D">
        <w:t>,</w:t>
      </w:r>
    </w:p>
    <w:p w14:paraId="463B7D3F" w14:textId="04B39170" w:rsidR="00C2215F" w:rsidRDefault="006459CA" w:rsidP="004237F0">
      <w:pPr>
        <w:numPr>
          <w:ilvl w:val="0"/>
          <w:numId w:val="4"/>
        </w:numPr>
      </w:pPr>
      <w:r>
        <w:t>n</w:t>
      </w:r>
      <w:r w:rsidR="00C2215F">
        <w:t>ach Ablegen von Schutzhandschuhen</w:t>
      </w:r>
      <w:r w:rsidR="002E513D">
        <w:t>,</w:t>
      </w:r>
    </w:p>
    <w:p w14:paraId="7340A111" w14:textId="4DF17E68" w:rsidR="00C2215F" w:rsidRDefault="006459CA" w:rsidP="004237F0">
      <w:pPr>
        <w:numPr>
          <w:ilvl w:val="0"/>
          <w:numId w:val="4"/>
        </w:numPr>
      </w:pPr>
      <w:r>
        <w:t>n</w:t>
      </w:r>
      <w:r w:rsidR="00C2215F">
        <w:t>ach Verunreinigung mit infektiösem Material</w:t>
      </w:r>
      <w:r w:rsidR="002E513D">
        <w:t>,</w:t>
      </w:r>
    </w:p>
    <w:p w14:paraId="116FF873" w14:textId="79000154" w:rsidR="00C2215F" w:rsidRDefault="006459CA" w:rsidP="004237F0">
      <w:pPr>
        <w:numPr>
          <w:ilvl w:val="0"/>
          <w:numId w:val="4"/>
        </w:numPr>
      </w:pPr>
      <w:r>
        <w:t>n</w:t>
      </w:r>
      <w:r w:rsidR="00C2215F">
        <w:t>ach dem Kontakt mit erkrankten Schülerinnen und Sc</w:t>
      </w:r>
      <w:r w:rsidR="00467CFE">
        <w:t>hülern oder erkranktem Personal</w:t>
      </w:r>
      <w:r w:rsidR="004378B0">
        <w:t>,</w:t>
      </w:r>
    </w:p>
    <w:p w14:paraId="5907F4F8" w14:textId="3BF210D6" w:rsidR="00467CFE" w:rsidRPr="00467CFE" w:rsidRDefault="00467CFE" w:rsidP="00467CFE">
      <w:pPr>
        <w:numPr>
          <w:ilvl w:val="0"/>
          <w:numId w:val="4"/>
        </w:numPr>
        <w:autoSpaceDE w:val="0"/>
        <w:autoSpaceDN w:val="0"/>
        <w:adjustRightInd w:val="0"/>
        <w:rPr>
          <w:rFonts w:cs="Arial"/>
          <w:color w:val="000000"/>
          <w:shd w:val="clear" w:color="auto" w:fill="FFFFFF"/>
        </w:rPr>
      </w:pPr>
      <w:r>
        <w:rPr>
          <w:rFonts w:cs="Arial"/>
          <w:color w:val="000000"/>
          <w:shd w:val="clear" w:color="auto" w:fill="FFFFFF"/>
        </w:rPr>
        <w:t>nach Schmutzwäsche</w:t>
      </w:r>
      <w:r w:rsidR="006264DD">
        <w:rPr>
          <w:rFonts w:cs="Arial"/>
          <w:color w:val="000000"/>
          <w:shd w:val="clear" w:color="auto" w:fill="FFFFFF"/>
        </w:rPr>
        <w:t>e</w:t>
      </w:r>
      <w:r>
        <w:rPr>
          <w:rFonts w:cs="Arial"/>
          <w:color w:val="000000"/>
          <w:shd w:val="clear" w:color="auto" w:fill="FFFFFF"/>
        </w:rPr>
        <w:t>ntsorgung</w:t>
      </w:r>
      <w:r w:rsidR="004378B0">
        <w:rPr>
          <w:rFonts w:cs="Arial"/>
          <w:color w:val="000000"/>
          <w:shd w:val="clear" w:color="auto" w:fill="FFFFFF"/>
        </w:rPr>
        <w:t>,</w:t>
      </w:r>
    </w:p>
    <w:p w14:paraId="0D995705" w14:textId="325D78DB" w:rsidR="00843A7B" w:rsidRDefault="006459CA" w:rsidP="004237F0">
      <w:pPr>
        <w:numPr>
          <w:ilvl w:val="0"/>
          <w:numId w:val="4"/>
        </w:numPr>
      </w:pPr>
      <w:r>
        <w:t>i</w:t>
      </w:r>
      <w:r w:rsidR="00843A7B">
        <w:t>m Bereich der Küchenhygiene (siehe Punkt 4.2.)</w:t>
      </w:r>
      <w:r w:rsidR="004378B0">
        <w:t>,</w:t>
      </w:r>
    </w:p>
    <w:p w14:paraId="1043F763" w14:textId="16FB9715" w:rsidR="00D268AD" w:rsidRDefault="006459CA" w:rsidP="004237F0">
      <w:pPr>
        <w:numPr>
          <w:ilvl w:val="0"/>
          <w:numId w:val="4"/>
        </w:numPr>
      </w:pPr>
      <w:r>
        <w:t>b</w:t>
      </w:r>
      <w:r w:rsidR="00D268AD">
        <w:t>ei Bedarf</w:t>
      </w:r>
      <w:r w:rsidR="004378B0">
        <w:t>.</w:t>
      </w:r>
    </w:p>
    <w:p w14:paraId="44D55E22" w14:textId="77777777" w:rsidR="00AF360E" w:rsidRDefault="00AF360E" w:rsidP="00131301">
      <w:pPr>
        <w:ind w:left="720"/>
      </w:pPr>
    </w:p>
    <w:p w14:paraId="0F9AFD37" w14:textId="751BE7CA" w:rsidR="00C2215F" w:rsidRDefault="001A5DB1" w:rsidP="00131301">
      <w:r w:rsidRPr="001A5DB1">
        <w:t>Außerdem kann, nach Rücksprache mit dem Gesundheitsamt, eine hygienische Händedesinfektion bei Kindern oder Erwachsenen</w:t>
      </w:r>
      <w:r w:rsidR="00C2215F">
        <w:t>, die Ausscheider von Krankheitserregern (</w:t>
      </w:r>
      <w:r w:rsidR="0069416E">
        <w:t>z. B.</w:t>
      </w:r>
      <w:r w:rsidR="00C2215F">
        <w:t xml:space="preserve"> Salmonellen) sind</w:t>
      </w:r>
      <w:r w:rsidR="00C12098">
        <w:t>,</w:t>
      </w:r>
      <w:r w:rsidR="00C2215F">
        <w:t xml:space="preserve"> oder im Ausbruchsfall in der Einrichtung </w:t>
      </w:r>
      <w:r w:rsidR="003B356D">
        <w:t>(</w:t>
      </w:r>
      <w:r w:rsidR="0069416E">
        <w:t>z. B.</w:t>
      </w:r>
      <w:r w:rsidR="00C2215F">
        <w:t xml:space="preserve"> durc</w:t>
      </w:r>
      <w:r w:rsidR="002E513D">
        <w:t>h Noroviren</w:t>
      </w:r>
      <w:r w:rsidR="003B356D">
        <w:t>)</w:t>
      </w:r>
      <w:r w:rsidR="00467CFE">
        <w:t>,</w:t>
      </w:r>
      <w:r w:rsidR="002E513D">
        <w:t xml:space="preserve"> erforderlich sein. </w:t>
      </w:r>
    </w:p>
    <w:p w14:paraId="2A02A41B" w14:textId="77777777" w:rsidR="00D268AD" w:rsidRDefault="00D268AD" w:rsidP="00131301"/>
    <w:p w14:paraId="47F0EB9D" w14:textId="1933E9D8" w:rsidR="00C2215F" w:rsidRPr="003E5D57" w:rsidRDefault="00C2215F" w:rsidP="00131301">
      <w:pPr>
        <w:rPr>
          <w:u w:val="single"/>
        </w:rPr>
      </w:pPr>
      <w:r w:rsidRPr="003E5D57">
        <w:rPr>
          <w:u w:val="single"/>
        </w:rPr>
        <w:t>Durchführung:</w:t>
      </w:r>
      <w:r w:rsidRPr="00C12098">
        <w:t xml:space="preserve"> </w:t>
      </w:r>
      <w:r>
        <w:t>Eine ausreichende Menge (3</w:t>
      </w:r>
      <w:r w:rsidR="00412BAB">
        <w:t>–</w:t>
      </w:r>
      <w:r>
        <w:t>5 ml) des Desinfektionsmittels in die trockenen Hände geben und einreiben. Dabei Handgelenke, Fingerkuppen, Fingerzwischenräume, Daumen und Nagelpfalz berücksichtigen und die vom Hersteller angegebene Einwirkzeit beachten. Während der Einwirkzeit müssen die Hände von der Desinfektion</w:t>
      </w:r>
      <w:r w:rsidR="002E513D">
        <w:t xml:space="preserve">slösung feuchtgehalten werden. </w:t>
      </w:r>
      <w:sdt>
        <w:sdtPr>
          <w:id w:val="29853662"/>
          <w:citation/>
        </w:sdtPr>
        <w:sdtEndPr/>
        <w:sdtContent>
          <w:r w:rsidR="006459CA">
            <w:fldChar w:fldCharType="begin"/>
          </w:r>
          <w:r w:rsidR="006459CA">
            <w:instrText xml:space="preserve"> CITATION Kom16 \l 1031 </w:instrText>
          </w:r>
          <w:r w:rsidR="006459CA">
            <w:fldChar w:fldCharType="separate"/>
          </w:r>
          <w:r w:rsidR="008F3E22">
            <w:rPr>
              <w:noProof/>
            </w:rPr>
            <w:t>[4]</w:t>
          </w:r>
          <w:r w:rsidR="006459CA">
            <w:fldChar w:fldCharType="end"/>
          </w:r>
        </w:sdtContent>
      </w:sdt>
      <w:r w:rsidR="006459CA">
        <w:t xml:space="preserve"> </w:t>
      </w:r>
      <w:r w:rsidR="006C2894">
        <w:t xml:space="preserve">Das </w:t>
      </w:r>
      <w:r w:rsidR="000348BA">
        <w:t>Robert Koch-Institut (</w:t>
      </w:r>
      <w:r w:rsidR="006C2894">
        <w:t>RKI</w:t>
      </w:r>
      <w:r w:rsidR="00977199">
        <w:t>)</w:t>
      </w:r>
      <w:r w:rsidR="006C2894">
        <w:t xml:space="preserve"> empfiehlt folgende Voraussetzungen für eine hygienische Händedesinfektion:</w:t>
      </w:r>
    </w:p>
    <w:p w14:paraId="10C690DF" w14:textId="77777777" w:rsidR="006459CA" w:rsidRDefault="006459CA" w:rsidP="00131301"/>
    <w:p w14:paraId="252E234C" w14:textId="5135DEC0" w:rsidR="006C2894" w:rsidRDefault="00E12A07" w:rsidP="000348BA">
      <w:pPr>
        <w:pStyle w:val="Listenabsatz"/>
        <w:numPr>
          <w:ilvl w:val="0"/>
          <w:numId w:val="21"/>
        </w:numPr>
      </w:pPr>
      <w:r>
        <w:t>k</w:t>
      </w:r>
      <w:r w:rsidR="006C2894">
        <w:t>ein Tragen von Nagellack oder künstlichen Fingernägeln</w:t>
      </w:r>
      <w:r w:rsidR="004378B0">
        <w:t>,</w:t>
      </w:r>
    </w:p>
    <w:p w14:paraId="4835122F" w14:textId="5169621A" w:rsidR="006C2894" w:rsidRDefault="006C2894" w:rsidP="000348BA">
      <w:pPr>
        <w:pStyle w:val="Listenabsatz"/>
        <w:numPr>
          <w:ilvl w:val="0"/>
          <w:numId w:val="21"/>
        </w:numPr>
      </w:pPr>
      <w:r>
        <w:t>Schmuckstücke sind dabei abzulegen</w:t>
      </w:r>
      <w:r w:rsidR="004378B0">
        <w:t>.</w:t>
      </w:r>
      <w:sdt>
        <w:sdtPr>
          <w:id w:val="-1535103808"/>
          <w:citation/>
        </w:sdtPr>
        <w:sdtEndPr/>
        <w:sdtContent>
          <w:r w:rsidR="006459CA">
            <w:fldChar w:fldCharType="begin"/>
          </w:r>
          <w:r w:rsidR="006459CA">
            <w:instrText xml:space="preserve"> CITATION Kom16 \l 1031 </w:instrText>
          </w:r>
          <w:r w:rsidR="006459CA">
            <w:fldChar w:fldCharType="separate"/>
          </w:r>
          <w:r w:rsidR="008F3E22">
            <w:rPr>
              <w:noProof/>
            </w:rPr>
            <w:t xml:space="preserve"> </w:t>
          </w:r>
          <w:r w:rsidR="008F3E22" w:rsidRPr="008F3E22">
            <w:rPr>
              <w:noProof/>
            </w:rPr>
            <w:t>[4]</w:t>
          </w:r>
          <w:r w:rsidR="006459CA">
            <w:fldChar w:fldCharType="end"/>
          </w:r>
        </w:sdtContent>
      </w:sdt>
    </w:p>
    <w:p w14:paraId="49C13A4E" w14:textId="77777777" w:rsidR="006459CA" w:rsidRDefault="006459CA" w:rsidP="006459CA">
      <w:pPr>
        <w:pStyle w:val="Listenabsatz"/>
      </w:pPr>
    </w:p>
    <w:p w14:paraId="090AECA0" w14:textId="77447C8B" w:rsidR="006C2894" w:rsidRDefault="006C2894" w:rsidP="00131301">
      <w:r>
        <w:t>Auch wenn diese Empfehlungen für den medizinischen Bereich verfasst wur</w:t>
      </w:r>
      <w:r w:rsidR="004676BA">
        <w:t>den, ist</w:t>
      </w:r>
      <w:r>
        <w:t xml:space="preserve"> es sinnvo</w:t>
      </w:r>
      <w:r w:rsidR="004676BA">
        <w:t>ll</w:t>
      </w:r>
      <w:r w:rsidR="00095690">
        <w:t>,</w:t>
      </w:r>
      <w:r w:rsidR="004676BA">
        <w:t xml:space="preserve"> d</w:t>
      </w:r>
      <w:r>
        <w:t>iese überall dort</w:t>
      </w:r>
      <w:r w:rsidR="005525F8" w:rsidRPr="005525F8">
        <w:t xml:space="preserve"> zu beachten</w:t>
      </w:r>
      <w:r>
        <w:t xml:space="preserve">, wo eine </w:t>
      </w:r>
      <w:r w:rsidR="005525F8">
        <w:t>Händedesinfektion notwendig ist</w:t>
      </w:r>
      <w:r w:rsidR="004676BA">
        <w:t>.</w:t>
      </w:r>
    </w:p>
    <w:p w14:paraId="4FA5E9F8" w14:textId="4C7AC0D5" w:rsidR="004676BA" w:rsidRDefault="004676BA" w:rsidP="00131301">
      <w:r>
        <w:t>Für Händedesinfektionsmittel sollten Wandspender vorhanden sein.</w:t>
      </w:r>
    </w:p>
    <w:p w14:paraId="0F38F7EB" w14:textId="120AB44F" w:rsidR="006459CA" w:rsidRDefault="006459CA" w:rsidP="006459CA">
      <w:pPr>
        <w:rPr>
          <w:color w:val="0000FF"/>
          <w:sz w:val="18"/>
          <w:szCs w:val="18"/>
          <w:u w:val="single"/>
        </w:rPr>
      </w:pPr>
      <w:r w:rsidRPr="00F01F74">
        <w:rPr>
          <w:rFonts w:ascii="Segoe UI Symbol" w:hAnsi="Segoe UI Symbol" w:cs="Segoe UI Symbol"/>
          <w:sz w:val="36"/>
          <w:szCs w:val="36"/>
        </w:rPr>
        <w:t>☞</w:t>
      </w:r>
      <w:hyperlink r:id="rId15" w:history="1">
        <w:r w:rsidR="007F3D1F">
          <w:rPr>
            <w:color w:val="0000FF"/>
            <w:sz w:val="18"/>
            <w:szCs w:val="18"/>
            <w:u w:val="single"/>
          </w:rPr>
          <w:t>Kommission für Krankenhaushygiene und Infektionsprävention (KRINKO)</w:t>
        </w:r>
        <w:r w:rsidR="00F503AE">
          <w:rPr>
            <w:color w:val="0000FF"/>
            <w:sz w:val="18"/>
            <w:szCs w:val="18"/>
            <w:u w:val="single"/>
          </w:rPr>
          <w:t>:</w:t>
        </w:r>
        <w:r w:rsidR="00D46558">
          <w:rPr>
            <w:color w:val="0000FF"/>
            <w:sz w:val="18"/>
            <w:szCs w:val="18"/>
            <w:u w:val="single"/>
          </w:rPr>
          <w:t xml:space="preserve"> </w:t>
        </w:r>
        <w:r w:rsidR="007F3D1F" w:rsidRPr="00F01F74">
          <w:rPr>
            <w:color w:val="0000FF"/>
            <w:sz w:val="18"/>
            <w:szCs w:val="18"/>
            <w:u w:val="single"/>
          </w:rPr>
          <w:t>Empfehlungen zur Händehygiene in Einrichtungen des Gesundheitswesens</w:t>
        </w:r>
      </w:hyperlink>
    </w:p>
    <w:p w14:paraId="2A52C742" w14:textId="77777777" w:rsidR="002154A7" w:rsidRPr="00B27DBA" w:rsidRDefault="002154A7" w:rsidP="002154A7"/>
    <w:p w14:paraId="0E802CB4" w14:textId="78507C20" w:rsidR="00C2215F" w:rsidRDefault="00C2215F" w:rsidP="00F13D59">
      <w:pPr>
        <w:pStyle w:val="berschrift2"/>
      </w:pPr>
      <w:bookmarkStart w:id="7" w:name="_Toc183517399"/>
      <w:r>
        <w:t>Flächenreinigung</w:t>
      </w:r>
      <w:bookmarkEnd w:id="7"/>
    </w:p>
    <w:p w14:paraId="7CAAF30B" w14:textId="32D67817" w:rsidR="006459CA" w:rsidRDefault="00C2215F" w:rsidP="00131301">
      <w:r>
        <w:t xml:space="preserve">Toilettensitze, Urinale, Armaturen, Waschbecken, Duschbereiche, Fußböden und Türklinken sind täglich </w:t>
      </w:r>
      <w:r w:rsidR="00684F91">
        <w:t xml:space="preserve">bzw. </w:t>
      </w:r>
      <w:r>
        <w:t xml:space="preserve">nach Bedarf feucht zu reinigen. </w:t>
      </w:r>
      <w:r w:rsidR="002A2AA6" w:rsidRPr="002A2AA6">
        <w:t xml:space="preserve">Eine Desinfektion dieser Bereiche ist nur anlassbezogen angezeigt, beispielsweise bei einer Kontamination der Flächen bzw. Materialien mit Ausscheidungen wie Stuhl, Blut oder Erbrochenem. </w:t>
      </w:r>
      <w:r w:rsidR="0084055A" w:rsidRPr="0084055A">
        <w:t xml:space="preserve">Mit Blut oder sonstigen Exkreten kontaminierte Flächen sind erst mechanisch zu reinigen (Verunreinigung entfernen) und danach regelrecht zu desinfizieren. </w:t>
      </w:r>
      <w:sdt>
        <w:sdtPr>
          <w:id w:val="-1814634055"/>
          <w:citation/>
        </w:sdtPr>
        <w:sdtEndPr/>
        <w:sdtContent>
          <w:r w:rsidR="006459CA">
            <w:fldChar w:fldCharType="begin"/>
          </w:r>
          <w:r w:rsidR="006459CA">
            <w:instrText xml:space="preserve"> CITATION Kom22 \l 1031 </w:instrText>
          </w:r>
          <w:r w:rsidR="006459CA">
            <w:fldChar w:fldCharType="separate"/>
          </w:r>
          <w:r w:rsidR="008F3E22">
            <w:rPr>
              <w:noProof/>
            </w:rPr>
            <w:t>[5]</w:t>
          </w:r>
          <w:r w:rsidR="006459CA">
            <w:fldChar w:fldCharType="end"/>
          </w:r>
        </w:sdtContent>
      </w:sdt>
    </w:p>
    <w:p w14:paraId="663FA651" w14:textId="366006D6" w:rsidR="001038E4" w:rsidRDefault="0084055A" w:rsidP="00131301">
      <w:r w:rsidRPr="0084055A">
        <w:lastRenderedPageBreak/>
        <w:t>Bei einer Desinfekt</w:t>
      </w:r>
      <w:r w:rsidR="00FD59AD">
        <w:t xml:space="preserve">ion sind die Herstellervorgaben, </w:t>
      </w:r>
      <w:r w:rsidR="004F131E">
        <w:t>z.</w:t>
      </w:r>
      <w:r w:rsidR="003912DA">
        <w:t> </w:t>
      </w:r>
      <w:r w:rsidR="004F131E">
        <w:t>B.</w:t>
      </w:r>
      <w:r w:rsidR="00FD59AD">
        <w:t xml:space="preserve"> </w:t>
      </w:r>
      <w:r w:rsidRPr="0084055A">
        <w:t>zur Einwirkzeit etc.</w:t>
      </w:r>
      <w:r w:rsidR="00FD59AD">
        <w:t>,</w:t>
      </w:r>
      <w:r w:rsidRPr="0084055A">
        <w:t xml:space="preserve"> zu beachten und es ist geeignete Schutzkleidung zu tragen.</w:t>
      </w:r>
    </w:p>
    <w:p w14:paraId="39F95893" w14:textId="2914E9FE" w:rsidR="006459CA" w:rsidRDefault="006459CA" w:rsidP="006459CA">
      <w:pPr>
        <w:autoSpaceDE w:val="0"/>
        <w:autoSpaceDN w:val="0"/>
        <w:adjustRightInd w:val="0"/>
        <w:rPr>
          <w:rStyle w:val="Hyperlink"/>
          <w:rFonts w:cs="Arial"/>
          <w:sz w:val="18"/>
          <w:szCs w:val="18"/>
        </w:rPr>
      </w:pPr>
      <w:r w:rsidRPr="00F01F74">
        <w:rPr>
          <w:rFonts w:ascii="Segoe UI Symbol" w:hAnsi="Segoe UI Symbol" w:cs="Segoe UI Symbol"/>
          <w:sz w:val="36"/>
          <w:szCs w:val="36"/>
        </w:rPr>
        <w:t>☞</w:t>
      </w:r>
      <w:hyperlink r:id="rId16" w:history="1">
        <w:hyperlink r:id="rId17" w:history="1">
          <w:r w:rsidR="007F3D1F" w:rsidRPr="00A27D85">
            <w:rPr>
              <w:rStyle w:val="Hyperlink"/>
              <w:rFonts w:cs="Arial"/>
              <w:sz w:val="18"/>
              <w:szCs w:val="18"/>
            </w:rPr>
            <w:t>Kommission für Krankenhaushygiene und Infektionsprävention (KRINKO)</w:t>
          </w:r>
          <w:r w:rsidR="00F503AE">
            <w:rPr>
              <w:rStyle w:val="Hyperlink"/>
              <w:rFonts w:cs="Arial"/>
              <w:sz w:val="18"/>
              <w:szCs w:val="18"/>
            </w:rPr>
            <w:t>:</w:t>
          </w:r>
          <w:r w:rsidR="005E04FC" w:rsidRPr="0097744E">
            <w:rPr>
              <w:rStyle w:val="Hyperlink"/>
              <w:rFonts w:cs="Arial"/>
              <w:sz w:val="18"/>
              <w:szCs w:val="18"/>
            </w:rPr>
            <w:t xml:space="preserve"> </w:t>
          </w:r>
          <w:r w:rsidR="007F3D1F" w:rsidRPr="0097744E">
            <w:rPr>
              <w:rStyle w:val="Hyperlink"/>
              <w:rFonts w:cs="Arial"/>
              <w:sz w:val="18"/>
              <w:szCs w:val="18"/>
            </w:rPr>
            <w:t>Anforderungen an die Hygiene bei der Reinigung und Desinfektion von Flächen</w:t>
          </w:r>
        </w:hyperlink>
      </w:hyperlink>
    </w:p>
    <w:p w14:paraId="2DA7B975" w14:textId="77777777" w:rsidR="00145E6E" w:rsidRPr="00145E6E" w:rsidRDefault="00145E6E" w:rsidP="006459CA">
      <w:pPr>
        <w:rPr>
          <w:shd w:val="clear" w:color="auto" w:fill="FFFFFF"/>
        </w:rPr>
      </w:pPr>
    </w:p>
    <w:p w14:paraId="32DC6E38" w14:textId="2E7F4D95" w:rsidR="002E513D" w:rsidRDefault="002E513D" w:rsidP="00131301">
      <w:pPr>
        <w:pStyle w:val="berschrift1"/>
      </w:pPr>
      <w:bookmarkStart w:id="8" w:name="_Toc183517400"/>
      <w:r>
        <w:t>Persönliche Hygiene der Kinder und Jugendlichen</w:t>
      </w:r>
      <w:bookmarkEnd w:id="8"/>
      <w:r>
        <w:t xml:space="preserve"> </w:t>
      </w:r>
    </w:p>
    <w:p w14:paraId="4D7D3502" w14:textId="6F28911D" w:rsidR="002E513D" w:rsidRDefault="002E513D" w:rsidP="00131301">
      <w:r>
        <w:t>Die Kinder und Jugendlichen sollten im Sinn</w:t>
      </w:r>
      <w:r w:rsidR="00760862">
        <w:t>e der Gesundheitsförderung/-</w:t>
      </w:r>
      <w:r>
        <w:t>erziehung über die Notwendigkeit eines hygienischen Verhaltens unterrichtet werden und eine korrekte Händehygiene erlernen. Eine Händereinigung sollte nach dem Spielen auf dem Schulhof, bei Verschmutzung, vor dem Essen, nach Toilettenbenutzung und nach Kontakt mit Tieren sowie bei Bedarf erfolgen.</w:t>
      </w:r>
    </w:p>
    <w:p w14:paraId="59DFA4A2" w14:textId="23751578" w:rsidR="00E61A2F" w:rsidRPr="00E61A2F" w:rsidRDefault="00760862" w:rsidP="00131301">
      <w:pPr>
        <w:rPr>
          <w:sz w:val="18"/>
          <w:szCs w:val="18"/>
        </w:rPr>
      </w:pPr>
      <w:r>
        <w:rPr>
          <w:rFonts w:ascii="Segoe UI Symbol" w:hAnsi="Segoe UI Symbol" w:cs="Segoe UI Symbol"/>
          <w:sz w:val="36"/>
          <w:szCs w:val="36"/>
        </w:rPr>
        <w:t>☞</w:t>
      </w:r>
      <w:hyperlink r:id="rId18" w:anchor="tab-6859-c2799" w:history="1">
        <w:r w:rsidR="00E61A2F" w:rsidRPr="00E61A2F">
          <w:rPr>
            <w:rStyle w:val="Hyperlink"/>
            <w:sz w:val="18"/>
            <w:szCs w:val="18"/>
          </w:rPr>
          <w:t>Bundes</w:t>
        </w:r>
        <w:r w:rsidR="009C0B3E">
          <w:rPr>
            <w:rStyle w:val="Hyperlink"/>
            <w:sz w:val="18"/>
            <w:szCs w:val="18"/>
          </w:rPr>
          <w:t>institut für Öffentliche Gesundheit (BIÖG)</w:t>
        </w:r>
        <w:r w:rsidR="00F503AE">
          <w:rPr>
            <w:rStyle w:val="Hyperlink"/>
            <w:sz w:val="18"/>
            <w:szCs w:val="18"/>
          </w:rPr>
          <w:t>:</w:t>
        </w:r>
        <w:r w:rsidR="005E04FC" w:rsidRPr="00E61A2F">
          <w:rPr>
            <w:rStyle w:val="Hyperlink"/>
            <w:sz w:val="18"/>
            <w:szCs w:val="18"/>
          </w:rPr>
          <w:t xml:space="preserve"> </w:t>
        </w:r>
        <w:r w:rsidR="00E61A2F" w:rsidRPr="00E61A2F">
          <w:rPr>
            <w:rStyle w:val="Hyperlink"/>
            <w:sz w:val="18"/>
            <w:szCs w:val="18"/>
          </w:rPr>
          <w:t>Händewaschen</w:t>
        </w:r>
      </w:hyperlink>
      <w:r w:rsidR="00E61A2F" w:rsidRPr="00E61A2F">
        <w:rPr>
          <w:sz w:val="18"/>
          <w:szCs w:val="18"/>
        </w:rPr>
        <w:t xml:space="preserve"> </w:t>
      </w:r>
    </w:p>
    <w:p w14:paraId="46C62CF8" w14:textId="61A6DFAC" w:rsidR="00AF360E" w:rsidRPr="00504592" w:rsidRDefault="00AF360E" w:rsidP="00131301"/>
    <w:p w14:paraId="370BF2B0" w14:textId="4C9BC7D9" w:rsidR="0023408D" w:rsidRPr="0023408D" w:rsidRDefault="002E513D" w:rsidP="00131301">
      <w:pPr>
        <w:pStyle w:val="berschrift1"/>
      </w:pPr>
      <w:bookmarkStart w:id="9" w:name="_Toc183517401"/>
      <w:r>
        <w:t>Küchenhygiene</w:t>
      </w:r>
      <w:bookmarkEnd w:id="9"/>
    </w:p>
    <w:p w14:paraId="45651049" w14:textId="55D45018" w:rsidR="0023408D" w:rsidRPr="00F51F97" w:rsidRDefault="0023408D" w:rsidP="00131301">
      <w:r>
        <w:t xml:space="preserve">Für den Umgang mit Lebensmitteln bzw. </w:t>
      </w:r>
      <w:r w:rsidR="00C12098">
        <w:t xml:space="preserve">für </w:t>
      </w:r>
      <w:r w:rsidR="0052275A">
        <w:t xml:space="preserve">die </w:t>
      </w:r>
      <w:r>
        <w:t xml:space="preserve">Lebensmittelhygiene sind verschiedene Gesetze und Verordnungen relevant, </w:t>
      </w:r>
      <w:r w:rsidR="00143D51" w:rsidRPr="00143D51">
        <w:t>woraus sich entsprechend auch unterschiedliche behördliche Zuständigkeiten ergeben</w:t>
      </w:r>
      <w:r>
        <w:t>. Für die Sicherstellung des Infektionsschutzes im Umgang mit Lebensmitteln gelten die Vorgaben des IfSG</w:t>
      </w:r>
      <w:r w:rsidR="0052275A">
        <w:t>.</w:t>
      </w:r>
      <w:r>
        <w:t xml:space="preserve"> Es wird aber auch Bezug zu anderen Bereichen, wie </w:t>
      </w:r>
      <w:r w:rsidR="00A4477B">
        <w:t xml:space="preserve">dem </w:t>
      </w:r>
      <w:r>
        <w:t xml:space="preserve">Arbeitsschutz oder </w:t>
      </w:r>
      <w:r w:rsidR="00A4477B">
        <w:t xml:space="preserve">der </w:t>
      </w:r>
      <w:r>
        <w:t>Lebensmittelhygiene</w:t>
      </w:r>
      <w:r w:rsidR="00A4477B">
        <w:t>,</w:t>
      </w:r>
      <w:r>
        <w:t xml:space="preserve"> genommen und mit entsprechenden Verweisen versehen.</w:t>
      </w:r>
    </w:p>
    <w:p w14:paraId="5EC0086A" w14:textId="6FCAAD58" w:rsidR="0023408D" w:rsidRDefault="00760862" w:rsidP="00131301">
      <w:pPr>
        <w:rPr>
          <w:rFonts w:cs="Arial"/>
          <w:sz w:val="18"/>
          <w:szCs w:val="18"/>
        </w:rPr>
      </w:pPr>
      <w:r>
        <w:rPr>
          <w:rFonts w:ascii="Segoe UI Symbol" w:hAnsi="Segoe UI Symbol"/>
          <w:sz w:val="36"/>
          <w:szCs w:val="36"/>
        </w:rPr>
        <w:t>☞</w:t>
      </w:r>
      <w:hyperlink r:id="rId19" w:history="1">
        <w:r w:rsidR="0023408D" w:rsidRPr="0023408D">
          <w:rPr>
            <w:rStyle w:val="Hyperlink"/>
            <w:rFonts w:cs="Arial"/>
            <w:sz w:val="18"/>
            <w:szCs w:val="18"/>
          </w:rPr>
          <w:t>Deutsche Gesellschaft für Ernährung</w:t>
        </w:r>
        <w:r w:rsidR="003E6197">
          <w:rPr>
            <w:rStyle w:val="Hyperlink"/>
            <w:rFonts w:cs="Arial"/>
            <w:sz w:val="18"/>
            <w:szCs w:val="18"/>
          </w:rPr>
          <w:t xml:space="preserve"> e. V.</w:t>
        </w:r>
        <w:r w:rsidR="0023408D" w:rsidRPr="0023408D">
          <w:rPr>
            <w:rStyle w:val="Hyperlink"/>
            <w:rFonts w:cs="Arial"/>
            <w:sz w:val="18"/>
            <w:szCs w:val="18"/>
          </w:rPr>
          <w:t xml:space="preserve"> (DGE)</w:t>
        </w:r>
        <w:r w:rsidR="00F503AE">
          <w:rPr>
            <w:rStyle w:val="Hyperlink"/>
            <w:rFonts w:cs="Arial"/>
            <w:sz w:val="18"/>
            <w:szCs w:val="18"/>
          </w:rPr>
          <w:t>:</w:t>
        </w:r>
        <w:r w:rsidR="0052275A" w:rsidRPr="0023408D">
          <w:rPr>
            <w:rStyle w:val="Hyperlink"/>
            <w:rFonts w:cs="Arial"/>
            <w:sz w:val="18"/>
            <w:szCs w:val="18"/>
          </w:rPr>
          <w:t xml:space="preserve"> </w:t>
        </w:r>
        <w:r w:rsidR="0023408D" w:rsidRPr="0023408D">
          <w:rPr>
            <w:rStyle w:val="Hyperlink"/>
            <w:rFonts w:cs="Arial"/>
            <w:sz w:val="18"/>
            <w:szCs w:val="18"/>
          </w:rPr>
          <w:t>Hygienerecht</w:t>
        </w:r>
      </w:hyperlink>
    </w:p>
    <w:p w14:paraId="0DA442A0" w14:textId="56A54C54" w:rsidR="007E3769" w:rsidRPr="00504592" w:rsidRDefault="007E3769" w:rsidP="00131301">
      <w:pPr>
        <w:rPr>
          <w:rFonts w:cs="Arial"/>
        </w:rPr>
      </w:pPr>
    </w:p>
    <w:p w14:paraId="17E10F25" w14:textId="563FD4E0" w:rsidR="00BC54AF" w:rsidRDefault="00905D7B" w:rsidP="00131301">
      <w:r>
        <w:t xml:space="preserve">„Lebensmittelunternehmen sind </w:t>
      </w:r>
      <w:r w:rsidR="00BC54AF">
        <w:t>alle Unternehmen, […]</w:t>
      </w:r>
      <w:r>
        <w:t xml:space="preserve"> </w:t>
      </w:r>
      <w:r w:rsidR="00BC54AF" w:rsidRPr="00BC54AF">
        <w:t>die eine mit der Produktion, der Verarbeitung und dem Vertrieb von Lebensmitteln zusammenhängende Tätigkeit ausführen</w:t>
      </w:r>
      <w:r>
        <w:t>.“ (</w:t>
      </w:r>
      <w:r w:rsidRPr="00905D7B">
        <w:t>Artikel 3 der Verordnung (EG) Nr. 178/2002</w:t>
      </w:r>
      <w:r>
        <w:t xml:space="preserve">) So sind </w:t>
      </w:r>
      <w:r w:rsidR="007E3769">
        <w:t>laut</w:t>
      </w:r>
      <w:r w:rsidR="007E3769" w:rsidRPr="007E3769">
        <w:t xml:space="preserve"> </w:t>
      </w:r>
      <w:r w:rsidR="007E3769">
        <w:t xml:space="preserve">der </w:t>
      </w:r>
      <w:r w:rsidR="007E3769" w:rsidRPr="007E3769">
        <w:t>Deutsche</w:t>
      </w:r>
      <w:r w:rsidR="007E3769">
        <w:t>n</w:t>
      </w:r>
      <w:r w:rsidR="007E3769" w:rsidRPr="007E3769">
        <w:t xml:space="preserve"> G</w:t>
      </w:r>
      <w:r w:rsidR="007E3769">
        <w:t>esellschaft für Ernährung</w:t>
      </w:r>
      <w:r w:rsidR="00F405F0">
        <w:t xml:space="preserve"> </w:t>
      </w:r>
      <w:r w:rsidR="005525F8">
        <w:t>e</w:t>
      </w:r>
      <w:r w:rsidR="00684F91">
        <w:t>. </w:t>
      </w:r>
      <w:r w:rsidR="00F405F0" w:rsidRPr="00F405F0">
        <w:t>V.</w:t>
      </w:r>
      <w:r w:rsidR="007E3769">
        <w:t xml:space="preserve"> (DGE) </w:t>
      </w:r>
      <w:r w:rsidR="00760862">
        <w:rPr>
          <w:rFonts w:cs="Arial"/>
        </w:rPr>
        <w:t>a</w:t>
      </w:r>
      <w:r w:rsidR="00760862" w:rsidRPr="00F01F74">
        <w:rPr>
          <w:rFonts w:cs="Arial"/>
        </w:rPr>
        <w:t>lle Einrichtungen der Gemeinschaftsverpflegung, die unverpackte Lebensmitte</w:t>
      </w:r>
      <w:r w:rsidR="00760862">
        <w:rPr>
          <w:rFonts w:cs="Arial"/>
        </w:rPr>
        <w:t>l an Tischgäste abgeben</w:t>
      </w:r>
      <w:r w:rsidR="003E5D57">
        <w:rPr>
          <w:rFonts w:cs="Arial"/>
        </w:rPr>
        <w:t xml:space="preserve"> (</w:t>
      </w:r>
      <w:r w:rsidR="00F66033">
        <w:rPr>
          <w:rFonts w:cs="Arial"/>
        </w:rPr>
        <w:t xml:space="preserve">so </w:t>
      </w:r>
      <w:r>
        <w:t>auch Schulen</w:t>
      </w:r>
      <w:r w:rsidR="003E5D57">
        <w:t>)</w:t>
      </w:r>
      <w:r w:rsidR="00A4477B">
        <w:t>,</w:t>
      </w:r>
      <w:r>
        <w:t xml:space="preserve"> nach Gesetzesdefinition Lebensmittelunternehmen und </w:t>
      </w:r>
      <w:r w:rsidR="007E3769">
        <w:t xml:space="preserve">damit </w:t>
      </w:r>
      <w:r>
        <w:t>zur Einhaltung lebensmittelrechtlicher Bestimmungen verpflichtet.</w:t>
      </w:r>
      <w:r w:rsidR="007A4CD0">
        <w:t xml:space="preserve"> </w:t>
      </w:r>
      <w:sdt>
        <w:sdtPr>
          <w:id w:val="-1248716705"/>
          <w:citation/>
        </w:sdtPr>
        <w:sdtEndPr/>
        <w:sdtContent>
          <w:r w:rsidR="003E5D57">
            <w:fldChar w:fldCharType="begin"/>
          </w:r>
          <w:r w:rsidR="003E5D57">
            <w:instrText xml:space="preserve"> CITATION Deu24 \l 1031 </w:instrText>
          </w:r>
          <w:r w:rsidR="003E5D57">
            <w:fldChar w:fldCharType="separate"/>
          </w:r>
          <w:r w:rsidR="008F3E22">
            <w:rPr>
              <w:noProof/>
            </w:rPr>
            <w:t>[6]</w:t>
          </w:r>
          <w:r w:rsidR="003E5D57">
            <w:fldChar w:fldCharType="end"/>
          </w:r>
        </w:sdtContent>
      </w:sdt>
    </w:p>
    <w:p w14:paraId="07A4E651" w14:textId="3C23A975" w:rsidR="00905D7B" w:rsidRDefault="00760862" w:rsidP="00131301">
      <w:pPr>
        <w:rPr>
          <w:rFonts w:cs="Arial"/>
          <w:sz w:val="18"/>
          <w:szCs w:val="18"/>
        </w:rPr>
      </w:pPr>
      <w:r>
        <w:rPr>
          <w:rFonts w:ascii="Segoe UI Symbol" w:hAnsi="Segoe UI Symbol"/>
          <w:sz w:val="36"/>
          <w:szCs w:val="36"/>
        </w:rPr>
        <w:t>☞</w:t>
      </w:r>
      <w:hyperlink r:id="rId20" w:history="1">
        <w:r w:rsidR="00033CB8" w:rsidRPr="00651D46">
          <w:rPr>
            <w:rStyle w:val="Hyperlink"/>
            <w:sz w:val="18"/>
            <w:szCs w:val="18"/>
          </w:rPr>
          <w:t>Verordnung (EG) Nr. 178/2002 über Lebensmi</w:t>
        </w:r>
        <w:r w:rsidR="00033CB8" w:rsidRPr="00651D46">
          <w:rPr>
            <w:rStyle w:val="Hyperlink"/>
            <w:rFonts w:cs="Arial"/>
            <w:sz w:val="18"/>
            <w:szCs w:val="18"/>
          </w:rPr>
          <w:t>ttelrecht</w:t>
        </w:r>
      </w:hyperlink>
    </w:p>
    <w:p w14:paraId="667B069A" w14:textId="19495A18" w:rsidR="00033CB8" w:rsidRDefault="00760862" w:rsidP="00131301">
      <w:pPr>
        <w:rPr>
          <w:rStyle w:val="Hyperlink"/>
          <w:rFonts w:cs="Arial"/>
          <w:sz w:val="18"/>
          <w:szCs w:val="18"/>
        </w:rPr>
      </w:pPr>
      <w:r>
        <w:rPr>
          <w:rFonts w:ascii="Segoe UI Symbol" w:hAnsi="Segoe UI Symbol"/>
          <w:sz w:val="36"/>
          <w:szCs w:val="36"/>
        </w:rPr>
        <w:t>☞</w:t>
      </w:r>
      <w:r w:rsidR="00A4099B">
        <w:rPr>
          <w:rFonts w:cs="Arial"/>
          <w:sz w:val="18"/>
          <w:szCs w:val="18"/>
        </w:rPr>
        <w:fldChar w:fldCharType="begin"/>
      </w:r>
      <w:r w:rsidR="008E799D">
        <w:rPr>
          <w:rFonts w:cs="Arial"/>
          <w:sz w:val="18"/>
          <w:szCs w:val="18"/>
        </w:rPr>
        <w:instrText>HYPERLINK "https://eur-lex.europa.eu/LexUriServ/LexUriServ.do?uri=CONSLEG:2004R0852:20090420:DE:PDF"</w:instrText>
      </w:r>
      <w:r w:rsidR="00A4099B">
        <w:rPr>
          <w:rFonts w:cs="Arial"/>
          <w:sz w:val="18"/>
          <w:szCs w:val="18"/>
        </w:rPr>
        <w:fldChar w:fldCharType="separate"/>
      </w:r>
      <w:r w:rsidR="00651D46" w:rsidRPr="00A4099B">
        <w:rPr>
          <w:rStyle w:val="Hyperlink"/>
          <w:rFonts w:cs="Arial"/>
          <w:sz w:val="18"/>
          <w:szCs w:val="18"/>
        </w:rPr>
        <w:t>Verordnung (EG) Nr. 852/2004 über Lebensmittelhygiene</w:t>
      </w:r>
      <w:r w:rsidR="00227DCF">
        <w:rPr>
          <w:rStyle w:val="Hyperlink"/>
          <w:rFonts w:cs="Arial"/>
          <w:sz w:val="18"/>
          <w:szCs w:val="18"/>
        </w:rPr>
        <w:t xml:space="preserve"> mit Anhang II</w:t>
      </w:r>
      <w:r w:rsidR="00852DE8">
        <w:rPr>
          <w:rStyle w:val="Hyperlink"/>
          <w:rFonts w:cs="Arial"/>
          <w:sz w:val="18"/>
          <w:szCs w:val="18"/>
        </w:rPr>
        <w:t xml:space="preserve"> </w:t>
      </w:r>
    </w:p>
    <w:p w14:paraId="67C2072E" w14:textId="5FEF376F" w:rsidR="00905D7B" w:rsidRDefault="00A4099B" w:rsidP="00131301">
      <w:pPr>
        <w:rPr>
          <w:rStyle w:val="Hyperlink"/>
          <w:rFonts w:cs="Arial"/>
          <w:sz w:val="18"/>
          <w:szCs w:val="18"/>
        </w:rPr>
      </w:pPr>
      <w:r>
        <w:rPr>
          <w:rFonts w:cs="Arial"/>
          <w:sz w:val="18"/>
          <w:szCs w:val="18"/>
        </w:rPr>
        <w:fldChar w:fldCharType="end"/>
      </w:r>
      <w:r w:rsidR="00760862">
        <w:rPr>
          <w:rFonts w:ascii="Segoe UI Symbol" w:hAnsi="Segoe UI Symbol"/>
          <w:sz w:val="36"/>
          <w:szCs w:val="36"/>
        </w:rPr>
        <w:t>☞</w:t>
      </w:r>
      <w:hyperlink r:id="rId21" w:history="1">
        <w:r w:rsidR="007F1C22" w:rsidRPr="00E61A2F">
          <w:rPr>
            <w:rStyle w:val="Hyperlink"/>
            <w:rFonts w:cs="Arial"/>
            <w:sz w:val="18"/>
            <w:szCs w:val="18"/>
          </w:rPr>
          <w:t xml:space="preserve">Deutsche Gesellschaft für Ernährung </w:t>
        </w:r>
        <w:r w:rsidR="00926D16" w:rsidRPr="00926D16">
          <w:rPr>
            <w:rStyle w:val="Hyperlink"/>
            <w:rFonts w:cs="Arial"/>
            <w:sz w:val="18"/>
            <w:szCs w:val="18"/>
          </w:rPr>
          <w:t xml:space="preserve">e. V. </w:t>
        </w:r>
        <w:r w:rsidR="007F1C22" w:rsidRPr="00E61A2F">
          <w:rPr>
            <w:rStyle w:val="Hyperlink"/>
            <w:rFonts w:cs="Arial"/>
            <w:sz w:val="18"/>
            <w:szCs w:val="18"/>
          </w:rPr>
          <w:t>(DGE)</w:t>
        </w:r>
        <w:r w:rsidR="00F503AE">
          <w:rPr>
            <w:rStyle w:val="Hyperlink"/>
            <w:rFonts w:cs="Arial"/>
            <w:sz w:val="18"/>
            <w:szCs w:val="18"/>
          </w:rPr>
          <w:t>:</w:t>
        </w:r>
        <w:r w:rsidR="00CA134B" w:rsidRPr="00E61A2F">
          <w:rPr>
            <w:rStyle w:val="Hyperlink"/>
            <w:rFonts w:cs="Arial"/>
            <w:sz w:val="18"/>
            <w:szCs w:val="18"/>
          </w:rPr>
          <w:t xml:space="preserve"> </w:t>
        </w:r>
        <w:r w:rsidR="007F1C22" w:rsidRPr="00E61A2F">
          <w:rPr>
            <w:rStyle w:val="Hyperlink"/>
            <w:rFonts w:cs="Arial"/>
            <w:sz w:val="18"/>
            <w:szCs w:val="18"/>
          </w:rPr>
          <w:t>Hygiene in der Gemeinschaftsverpflegung</w:t>
        </w:r>
      </w:hyperlink>
    </w:p>
    <w:p w14:paraId="62D7AEFB" w14:textId="77777777" w:rsidR="002154A7" w:rsidRDefault="002154A7" w:rsidP="002154A7"/>
    <w:p w14:paraId="33C0C593" w14:textId="23FC29FF" w:rsidR="002E513D" w:rsidRDefault="002E513D" w:rsidP="00F13D59">
      <w:pPr>
        <w:pStyle w:val="berschrift2"/>
      </w:pPr>
      <w:bookmarkStart w:id="10" w:name="_Toc183517402"/>
      <w:r>
        <w:t>Allgemeine Anforderungen</w:t>
      </w:r>
      <w:bookmarkEnd w:id="10"/>
    </w:p>
    <w:p w14:paraId="656257EA" w14:textId="48FA96A1" w:rsidR="003E5D57" w:rsidRPr="00AF50EA" w:rsidRDefault="003E5D57" w:rsidP="003E5D57">
      <w:pPr>
        <w:rPr>
          <w:rFonts w:cs="Arial"/>
        </w:rPr>
      </w:pPr>
      <w:r w:rsidRPr="00F2572E">
        <w:rPr>
          <w:rFonts w:cs="Arial"/>
        </w:rPr>
        <w:t>Durch das Kochen und Hauswirtschaften für Kinder und Jugendliche bzw. mit ihnen gemeinsam</w:t>
      </w:r>
      <w:r w:rsidRPr="0006480D">
        <w:rPr>
          <w:rFonts w:cs="Arial"/>
        </w:rPr>
        <w:t xml:space="preserve"> sollen diese in den Umgang mit Lebensmitteln eingeführt werden. Beim Umgang mit Lebensmitteln kann eine erhöhte Infektionsgefahr durch Krankheitserreger bestehen, die direkt oder indirekt auf den Menschen übertragen werden können. Auch eine Kontamination der Speisen bei der Zubereitung ist möglich. Vor jedem Lebensmittelkontakt ist deshalb darauf zu achten, dass die Hände gründlich gewaschen we</w:t>
      </w:r>
      <w:r w:rsidRPr="00BB7410">
        <w:rPr>
          <w:rFonts w:cs="Arial"/>
        </w:rPr>
        <w:t xml:space="preserve">rden. Zu einer angemessenen Personalhygiene gehört </w:t>
      </w:r>
      <w:r w:rsidR="000E13B4">
        <w:rPr>
          <w:rFonts w:cs="Arial"/>
        </w:rPr>
        <w:t>unter anderem</w:t>
      </w:r>
      <w:r w:rsidRPr="00BB7410">
        <w:rPr>
          <w:rFonts w:cs="Arial"/>
        </w:rPr>
        <w:t xml:space="preserve"> auch das Zusammenbinden langer Haare, das Tragen frischer </w:t>
      </w:r>
      <w:r w:rsidRPr="00BB7410">
        <w:rPr>
          <w:rFonts w:cs="Arial"/>
        </w:rPr>
        <w:lastRenderedPageBreak/>
        <w:t xml:space="preserve">Kleidung, </w:t>
      </w:r>
      <w:r w:rsidR="005C0A89">
        <w:rPr>
          <w:rFonts w:cs="Arial"/>
        </w:rPr>
        <w:t xml:space="preserve">das Einhalten von </w:t>
      </w:r>
      <w:r w:rsidRPr="00BB7410">
        <w:rPr>
          <w:rFonts w:cs="Arial"/>
        </w:rPr>
        <w:t>Husten-</w:t>
      </w:r>
      <w:r w:rsidR="005C0A89">
        <w:rPr>
          <w:rFonts w:cs="Arial"/>
        </w:rPr>
        <w:t xml:space="preserve"> </w:t>
      </w:r>
      <w:r w:rsidRPr="00BB7410">
        <w:rPr>
          <w:rFonts w:cs="Arial"/>
        </w:rPr>
        <w:t xml:space="preserve">und Niesetikette oder das Tragen von Arbeitskleidung. </w:t>
      </w:r>
    </w:p>
    <w:p w14:paraId="08D395F6" w14:textId="02FF6152" w:rsidR="003E5D57" w:rsidRDefault="003E5D57" w:rsidP="003E5D57">
      <w:pPr>
        <w:rPr>
          <w:rFonts w:cs="Arial"/>
          <w:sz w:val="18"/>
          <w:szCs w:val="18"/>
        </w:rPr>
      </w:pPr>
      <w:r>
        <w:rPr>
          <w:rFonts w:ascii="Segoe UI Symbol" w:hAnsi="Segoe UI Symbol"/>
          <w:sz w:val="36"/>
          <w:szCs w:val="36"/>
        </w:rPr>
        <w:t>☞</w:t>
      </w:r>
      <w:hyperlink r:id="rId22" w:history="1">
        <w:r>
          <w:rPr>
            <w:rStyle w:val="Hyperlink"/>
            <w:rFonts w:cs="Arial"/>
            <w:sz w:val="18"/>
            <w:szCs w:val="18"/>
          </w:rPr>
          <w:t>Verbraucherzentrale NRW</w:t>
        </w:r>
        <w:r w:rsidR="00F503AE">
          <w:rPr>
            <w:rStyle w:val="Hyperlink"/>
            <w:rFonts w:cs="Arial"/>
            <w:sz w:val="18"/>
            <w:szCs w:val="18"/>
          </w:rPr>
          <w:t xml:space="preserve">, </w:t>
        </w:r>
        <w:r>
          <w:rPr>
            <w:rStyle w:val="Hyperlink"/>
            <w:rFonts w:cs="Arial"/>
            <w:sz w:val="18"/>
            <w:szCs w:val="18"/>
          </w:rPr>
          <w:t>Vernetzungsstelle Kita und Schulverpflegung</w:t>
        </w:r>
        <w:r w:rsidR="00F503AE">
          <w:rPr>
            <w:rStyle w:val="Hyperlink"/>
            <w:rFonts w:cs="Arial"/>
            <w:sz w:val="18"/>
            <w:szCs w:val="18"/>
          </w:rPr>
          <w:t>:</w:t>
        </w:r>
        <w:r w:rsidR="005C0A89" w:rsidRPr="00B24410">
          <w:rPr>
            <w:rStyle w:val="Hyperlink"/>
            <w:rFonts w:cs="Arial"/>
            <w:sz w:val="18"/>
            <w:szCs w:val="18"/>
          </w:rPr>
          <w:t xml:space="preserve"> </w:t>
        </w:r>
        <w:r w:rsidRPr="00B24410">
          <w:rPr>
            <w:rStyle w:val="Hyperlink"/>
            <w:rFonts w:cs="Arial"/>
            <w:sz w:val="18"/>
            <w:szCs w:val="18"/>
          </w:rPr>
          <w:t>Checkliste Personalhygiene</w:t>
        </w:r>
      </w:hyperlink>
    </w:p>
    <w:p w14:paraId="382CABB3" w14:textId="36234405" w:rsidR="003E5D57" w:rsidRDefault="003E5D57" w:rsidP="003E5D57">
      <w:pPr>
        <w:rPr>
          <w:rStyle w:val="Hyperlink"/>
          <w:rFonts w:cs="Arial"/>
          <w:sz w:val="18"/>
          <w:szCs w:val="18"/>
        </w:rPr>
      </w:pPr>
      <w:r>
        <w:rPr>
          <w:rFonts w:ascii="Segoe UI Symbol" w:hAnsi="Segoe UI Symbol"/>
          <w:sz w:val="36"/>
          <w:szCs w:val="36"/>
        </w:rPr>
        <w:t>☞</w:t>
      </w:r>
      <w:hyperlink r:id="rId23" w:history="1">
        <w:r>
          <w:rPr>
            <w:rStyle w:val="Hyperlink"/>
            <w:rFonts w:cs="Arial"/>
            <w:sz w:val="18"/>
            <w:szCs w:val="18"/>
          </w:rPr>
          <w:t>Verbraucherzentrale NRW</w:t>
        </w:r>
        <w:r w:rsidR="00F503AE">
          <w:rPr>
            <w:rStyle w:val="Hyperlink"/>
            <w:rFonts w:cs="Arial"/>
            <w:sz w:val="18"/>
            <w:szCs w:val="18"/>
          </w:rPr>
          <w:t xml:space="preserve">, </w:t>
        </w:r>
        <w:r>
          <w:rPr>
            <w:rStyle w:val="Hyperlink"/>
            <w:rFonts w:cs="Arial"/>
            <w:sz w:val="18"/>
            <w:szCs w:val="18"/>
          </w:rPr>
          <w:t>Vernetzungsstelle Kita und Schulverpflegung</w:t>
        </w:r>
        <w:r w:rsidR="00F503AE">
          <w:rPr>
            <w:rStyle w:val="Hyperlink"/>
            <w:rFonts w:cs="Arial"/>
            <w:sz w:val="18"/>
            <w:szCs w:val="18"/>
          </w:rPr>
          <w:t>:</w:t>
        </w:r>
        <w:r w:rsidRPr="00640695">
          <w:rPr>
            <w:rStyle w:val="Hyperlink"/>
            <w:rFonts w:cs="Arial"/>
            <w:sz w:val="18"/>
            <w:szCs w:val="18"/>
          </w:rPr>
          <w:t xml:space="preserve"> Gute Hygienepraxis</w:t>
        </w:r>
      </w:hyperlink>
    </w:p>
    <w:p w14:paraId="24C3C7BF" w14:textId="01C8CA33" w:rsidR="003E5D57" w:rsidRDefault="003E5D57" w:rsidP="003E5D57">
      <w:pPr>
        <w:rPr>
          <w:rStyle w:val="Hyperlink"/>
          <w:rFonts w:cs="Arial"/>
          <w:sz w:val="18"/>
          <w:szCs w:val="18"/>
        </w:rPr>
      </w:pPr>
      <w:r w:rsidRPr="00B24410">
        <w:rPr>
          <w:rFonts w:ascii="Segoe UI Symbol" w:hAnsi="Segoe UI Symbol"/>
          <w:sz w:val="36"/>
          <w:szCs w:val="36"/>
        </w:rPr>
        <w:t>☞</w:t>
      </w:r>
      <w:hyperlink r:id="rId24" w:history="1">
        <w:r w:rsidRPr="00F01F74">
          <w:rPr>
            <w:rStyle w:val="Hyperlink"/>
            <w:rFonts w:cs="Arial"/>
            <w:sz w:val="18"/>
            <w:szCs w:val="18"/>
          </w:rPr>
          <w:t xml:space="preserve">Deutsche Gesellschaft für Ernährung </w:t>
        </w:r>
        <w:r w:rsidR="006E1DA5" w:rsidRPr="006E1DA5">
          <w:rPr>
            <w:rStyle w:val="Hyperlink"/>
            <w:rFonts w:cs="Arial"/>
            <w:sz w:val="18"/>
            <w:szCs w:val="18"/>
          </w:rPr>
          <w:t xml:space="preserve">e. V. </w:t>
        </w:r>
        <w:r w:rsidRPr="00F01F74">
          <w:rPr>
            <w:rStyle w:val="Hyperlink"/>
            <w:rFonts w:cs="Arial"/>
            <w:sz w:val="18"/>
            <w:szCs w:val="18"/>
          </w:rPr>
          <w:t>(DGE)</w:t>
        </w:r>
        <w:r w:rsidR="00F503AE">
          <w:rPr>
            <w:rStyle w:val="Hyperlink"/>
            <w:rFonts w:cs="Arial"/>
            <w:sz w:val="18"/>
            <w:szCs w:val="18"/>
          </w:rPr>
          <w:t>:</w:t>
        </w:r>
        <w:r w:rsidR="00F4410A" w:rsidRPr="00F01F74">
          <w:rPr>
            <w:rStyle w:val="Hyperlink"/>
            <w:rFonts w:cs="Arial"/>
            <w:sz w:val="18"/>
            <w:szCs w:val="18"/>
          </w:rPr>
          <w:t xml:space="preserve"> </w:t>
        </w:r>
        <w:r w:rsidRPr="00F01F74">
          <w:rPr>
            <w:rStyle w:val="Hyperlink"/>
            <w:rFonts w:cs="Arial"/>
            <w:sz w:val="18"/>
            <w:szCs w:val="18"/>
          </w:rPr>
          <w:t>Hygiene in der Gemeinschaftsverpflegung</w:t>
        </w:r>
      </w:hyperlink>
    </w:p>
    <w:p w14:paraId="05D2BC70" w14:textId="35396CFB" w:rsidR="003E5D57" w:rsidRDefault="003E5D57" w:rsidP="003E5D57">
      <w:pPr>
        <w:rPr>
          <w:rFonts w:cs="Arial"/>
          <w:color w:val="0000FF"/>
          <w:sz w:val="18"/>
          <w:szCs w:val="18"/>
          <w:u w:val="single"/>
        </w:rPr>
      </w:pPr>
      <w:r>
        <w:rPr>
          <w:rFonts w:ascii="Segoe UI Symbol" w:hAnsi="Segoe UI Symbol"/>
          <w:sz w:val="36"/>
          <w:szCs w:val="36"/>
        </w:rPr>
        <w:t>☞</w:t>
      </w:r>
      <w:hyperlink r:id="rId25" w:history="1">
        <w:r w:rsidRPr="00B24410">
          <w:rPr>
            <w:rFonts w:cs="Arial"/>
            <w:color w:val="0000FF"/>
            <w:sz w:val="18"/>
            <w:szCs w:val="18"/>
            <w:u w:val="single"/>
          </w:rPr>
          <w:t>Bundesinstitut für Risikobewertung (BfR)</w:t>
        </w:r>
        <w:r w:rsidR="00F503AE">
          <w:rPr>
            <w:rFonts w:cs="Arial"/>
            <w:color w:val="0000FF"/>
            <w:sz w:val="18"/>
            <w:szCs w:val="18"/>
            <w:u w:val="single"/>
          </w:rPr>
          <w:t>:</w:t>
        </w:r>
        <w:r w:rsidRPr="00B24410">
          <w:rPr>
            <w:rFonts w:cs="Arial"/>
            <w:color w:val="0000FF"/>
            <w:sz w:val="18"/>
            <w:szCs w:val="18"/>
            <w:u w:val="single"/>
          </w:rPr>
          <w:t xml:space="preserve"> Hygieneregeln in der Gemeinschaftsgastronomie</w:t>
        </w:r>
      </w:hyperlink>
    </w:p>
    <w:p w14:paraId="0093C432" w14:textId="77777777" w:rsidR="003E5D57" w:rsidRPr="00A76262" w:rsidRDefault="003E5D57" w:rsidP="003E5D57">
      <w:pPr>
        <w:rPr>
          <w:rFonts w:cs="Arial"/>
        </w:rPr>
      </w:pPr>
    </w:p>
    <w:p w14:paraId="49AB0355" w14:textId="5F551FB9" w:rsidR="007F1C22" w:rsidRDefault="003E5D57" w:rsidP="003E5D57">
      <w:pPr>
        <w:rPr>
          <w:rFonts w:ascii="Helvetica" w:hAnsi="Helvetica"/>
          <w:color w:val="333333"/>
        </w:rPr>
      </w:pPr>
      <w:r w:rsidRPr="00B24410">
        <w:t xml:space="preserve">Zum Einsatz von Arbeitskleidung existiert die </w:t>
      </w:r>
      <w:r w:rsidRPr="00B24410">
        <w:rPr>
          <w:rFonts w:ascii="Helvetica" w:hAnsi="Helvetica"/>
          <w:color w:val="333333"/>
        </w:rPr>
        <w:t xml:space="preserve">DIN 10524 </w:t>
      </w:r>
      <w:r w:rsidR="00B07F6E">
        <w:rPr>
          <w:rFonts w:ascii="Helvetica" w:hAnsi="Helvetica"/>
          <w:color w:val="333333"/>
        </w:rPr>
        <w:t>„</w:t>
      </w:r>
      <w:r w:rsidRPr="00B24410">
        <w:rPr>
          <w:rFonts w:ascii="Helvetica" w:hAnsi="Helvetica"/>
          <w:color w:val="333333"/>
        </w:rPr>
        <w:t xml:space="preserve">Lebensmittelhygiene </w:t>
      </w:r>
      <w:r w:rsidR="00767D7E">
        <w:rPr>
          <w:rFonts w:ascii="Helvetica" w:hAnsi="Helvetica"/>
          <w:color w:val="333333"/>
        </w:rPr>
        <w:t>–</w:t>
      </w:r>
      <w:r w:rsidR="00767D7E" w:rsidRPr="00B24410">
        <w:rPr>
          <w:rFonts w:ascii="Helvetica" w:hAnsi="Helvetica"/>
          <w:color w:val="333333"/>
        </w:rPr>
        <w:t xml:space="preserve"> </w:t>
      </w:r>
      <w:r w:rsidRPr="00B24410">
        <w:rPr>
          <w:rFonts w:ascii="Helvetica" w:hAnsi="Helvetica"/>
          <w:color w:val="333333"/>
        </w:rPr>
        <w:t>Arbeits</w:t>
      </w:r>
      <w:r>
        <w:rPr>
          <w:rFonts w:ascii="Helvetica" w:hAnsi="Helvetica"/>
          <w:color w:val="333333"/>
        </w:rPr>
        <w:t>be</w:t>
      </w:r>
      <w:r w:rsidRPr="00B24410">
        <w:rPr>
          <w:rFonts w:ascii="Helvetica" w:hAnsi="Helvetica"/>
          <w:color w:val="333333"/>
        </w:rPr>
        <w:t>kleidung in Lebensmittelbetrieben</w:t>
      </w:r>
      <w:r w:rsidR="00B07F6E">
        <w:rPr>
          <w:rFonts w:ascii="Helvetica" w:hAnsi="Helvetica"/>
          <w:color w:val="333333"/>
        </w:rPr>
        <w:t>“</w:t>
      </w:r>
      <w:r w:rsidRPr="00B24410">
        <w:rPr>
          <w:rFonts w:ascii="Helvetica" w:hAnsi="Helvetica"/>
          <w:color w:val="333333"/>
        </w:rPr>
        <w:t>. Hier wird, in Abhängigkeit verschiedener Risikobereiche, die Anforderung an die Arbeitskleidung aufgezeigt</w:t>
      </w:r>
      <w:r>
        <w:rPr>
          <w:rFonts w:ascii="Helvetica" w:hAnsi="Helvetica"/>
          <w:color w:val="333333"/>
        </w:rPr>
        <w:t>.</w:t>
      </w:r>
      <w:sdt>
        <w:sdtPr>
          <w:rPr>
            <w:rFonts w:ascii="Helvetica" w:hAnsi="Helvetica"/>
            <w:color w:val="333333"/>
          </w:rPr>
          <w:id w:val="381983610"/>
          <w:citation/>
        </w:sdtPr>
        <w:sdtEndPr/>
        <w:sdtContent>
          <w:r>
            <w:rPr>
              <w:rFonts w:ascii="Helvetica" w:hAnsi="Helvetica"/>
              <w:color w:val="333333"/>
            </w:rPr>
            <w:fldChar w:fldCharType="begin"/>
          </w:r>
          <w:r>
            <w:rPr>
              <w:rFonts w:ascii="Helvetica" w:hAnsi="Helvetica"/>
              <w:color w:val="333333"/>
            </w:rPr>
            <w:instrText xml:space="preserve"> CITATION Deu \l 1031 </w:instrText>
          </w:r>
          <w:r>
            <w:rPr>
              <w:rFonts w:ascii="Helvetica" w:hAnsi="Helvetica"/>
              <w:color w:val="333333"/>
            </w:rPr>
            <w:fldChar w:fldCharType="separate"/>
          </w:r>
          <w:r w:rsidR="008F3E22">
            <w:rPr>
              <w:rFonts w:ascii="Helvetica" w:hAnsi="Helvetica"/>
              <w:noProof/>
              <w:color w:val="333333"/>
            </w:rPr>
            <w:t xml:space="preserve"> </w:t>
          </w:r>
          <w:r w:rsidR="008F3E22" w:rsidRPr="008F3E22">
            <w:rPr>
              <w:rFonts w:ascii="Helvetica" w:hAnsi="Helvetica"/>
              <w:noProof/>
              <w:color w:val="333333"/>
            </w:rPr>
            <w:t>[7]</w:t>
          </w:r>
          <w:r>
            <w:rPr>
              <w:rFonts w:ascii="Helvetica" w:hAnsi="Helvetica"/>
              <w:color w:val="333333"/>
            </w:rPr>
            <w:fldChar w:fldCharType="end"/>
          </w:r>
        </w:sdtContent>
      </w:sdt>
    </w:p>
    <w:p w14:paraId="588C913A" w14:textId="77777777" w:rsidR="003E5D57" w:rsidRDefault="003E5D57" w:rsidP="003E5D57"/>
    <w:p w14:paraId="11D41322" w14:textId="1C3680F2" w:rsidR="002E513D" w:rsidRDefault="002E513D" w:rsidP="00131301">
      <w:r>
        <w:t>Es dürfen nur saubere Geschirr</w:t>
      </w:r>
      <w:r w:rsidR="00EE082C">
        <w:t>-</w:t>
      </w:r>
      <w:r>
        <w:t xml:space="preserve"> und Besteckteile benutzt werden. Die benutzten Geschirr- und Besteckteile müssen nach jeder Mahlzeit heiß gereinigt werden. </w:t>
      </w:r>
      <w:r w:rsidR="00F95D9C">
        <w:t xml:space="preserve">Dafür empfiehlt sich der Einsatz von Geschirrspülern, bei welchen die technischen Bedingungen des Herstellers zu beachten sind. </w:t>
      </w:r>
      <w:r>
        <w:t>Tische, Tablett</w:t>
      </w:r>
      <w:r w:rsidR="004726B9">
        <w:t>e</w:t>
      </w:r>
      <w:r w:rsidR="00C34A13">
        <w:t xml:space="preserve">, </w:t>
      </w:r>
      <w:r>
        <w:t xml:space="preserve">Platzdeckchen etc. sind nach </w:t>
      </w:r>
      <w:r w:rsidR="00D605BD">
        <w:t>je</w:t>
      </w:r>
      <w:r>
        <w:t xml:space="preserve">der Mahlzeit feucht abzuwischen, um Essensreste zu entfernen. Die dafür genutzten Geschirrtücher und Lappen sind regelmäßig zu reinigen und zu wechseln. </w:t>
      </w:r>
    </w:p>
    <w:p w14:paraId="1FBB909E" w14:textId="27D940D3" w:rsidR="00B052F1" w:rsidRDefault="00760862" w:rsidP="00131301">
      <w:pPr>
        <w:rPr>
          <w:rStyle w:val="Hyperlink"/>
          <w:sz w:val="18"/>
          <w:szCs w:val="18"/>
        </w:rPr>
      </w:pPr>
      <w:r>
        <w:rPr>
          <w:rFonts w:ascii="Segoe UI Symbol" w:hAnsi="Segoe UI Symbol"/>
          <w:sz w:val="36"/>
          <w:szCs w:val="36"/>
        </w:rPr>
        <w:t>☞</w:t>
      </w:r>
      <w:hyperlink r:id="rId26" w:history="1">
        <w:r w:rsidR="00E61A2F" w:rsidRPr="00E61A2F">
          <w:rPr>
            <w:rStyle w:val="Hyperlink"/>
            <w:sz w:val="18"/>
            <w:szCs w:val="18"/>
          </w:rPr>
          <w:t xml:space="preserve">Deutsche Gesellschaft für Ernährung </w:t>
        </w:r>
        <w:r w:rsidR="00926D16" w:rsidRPr="00926D16">
          <w:rPr>
            <w:rStyle w:val="Hyperlink"/>
            <w:sz w:val="18"/>
            <w:szCs w:val="18"/>
          </w:rPr>
          <w:t xml:space="preserve">e. V. </w:t>
        </w:r>
        <w:r w:rsidR="00E61A2F">
          <w:rPr>
            <w:rStyle w:val="Hyperlink"/>
            <w:sz w:val="18"/>
            <w:szCs w:val="18"/>
          </w:rPr>
          <w:t>(D</w:t>
        </w:r>
        <w:r w:rsidR="00721EB9" w:rsidRPr="00B27DBA">
          <w:rPr>
            <w:rStyle w:val="Hyperlink"/>
            <w:sz w:val="18"/>
            <w:szCs w:val="18"/>
          </w:rPr>
          <w:t>GE</w:t>
        </w:r>
        <w:r w:rsidR="00D62156">
          <w:rPr>
            <w:rStyle w:val="Hyperlink"/>
            <w:sz w:val="18"/>
            <w:szCs w:val="18"/>
          </w:rPr>
          <w:t>)</w:t>
        </w:r>
        <w:r w:rsidR="00F503AE">
          <w:rPr>
            <w:rStyle w:val="Hyperlink"/>
            <w:sz w:val="18"/>
            <w:szCs w:val="18"/>
          </w:rPr>
          <w:t>:</w:t>
        </w:r>
        <w:r w:rsidR="00D62156" w:rsidRPr="00B27DBA">
          <w:rPr>
            <w:rStyle w:val="Hyperlink"/>
            <w:sz w:val="18"/>
            <w:szCs w:val="18"/>
          </w:rPr>
          <w:t xml:space="preserve"> </w:t>
        </w:r>
        <w:r w:rsidR="00721EB9" w:rsidRPr="00B27DBA">
          <w:rPr>
            <w:rStyle w:val="Hyperlink"/>
            <w:sz w:val="18"/>
            <w:szCs w:val="18"/>
          </w:rPr>
          <w:t>Kochen – Kühlen – Spülen</w:t>
        </w:r>
        <w:r w:rsidR="00512A9F">
          <w:rPr>
            <w:rStyle w:val="Hyperlink"/>
            <w:sz w:val="18"/>
            <w:szCs w:val="18"/>
          </w:rPr>
          <w:t>.</w:t>
        </w:r>
        <w:r w:rsidR="00512A9F" w:rsidRPr="00B27DBA">
          <w:rPr>
            <w:rStyle w:val="Hyperlink"/>
            <w:sz w:val="18"/>
            <w:szCs w:val="18"/>
          </w:rPr>
          <w:t xml:space="preserve"> </w:t>
        </w:r>
        <w:r w:rsidR="00721EB9" w:rsidRPr="00B27DBA">
          <w:rPr>
            <w:rStyle w:val="Hyperlink"/>
            <w:sz w:val="18"/>
            <w:szCs w:val="18"/>
          </w:rPr>
          <w:t>Welche Geräte braucht die Küche?</w:t>
        </w:r>
      </w:hyperlink>
    </w:p>
    <w:p w14:paraId="0C1A7A31" w14:textId="77777777" w:rsidR="002154A7" w:rsidRDefault="002154A7" w:rsidP="00131301"/>
    <w:p w14:paraId="7D9CB415" w14:textId="777819B8" w:rsidR="00321209" w:rsidRPr="00321209" w:rsidRDefault="00277310" w:rsidP="00F13D59">
      <w:pPr>
        <w:pStyle w:val="berschrift2"/>
      </w:pPr>
      <w:bookmarkStart w:id="11" w:name="_Toc183517403"/>
      <w:r>
        <w:t>Schulungen</w:t>
      </w:r>
      <w:r w:rsidR="00073E84">
        <w:t xml:space="preserve"> im Lebensmittelbereich</w:t>
      </w:r>
      <w:bookmarkEnd w:id="11"/>
    </w:p>
    <w:p w14:paraId="3F47D119" w14:textId="3CCF42C7" w:rsidR="006F6745" w:rsidRDefault="00073E84" w:rsidP="00131301">
      <w:pPr>
        <w:pStyle w:val="berschrift3"/>
      </w:pPr>
      <w:bookmarkStart w:id="12" w:name="_Toc183517404"/>
      <w:r>
        <w:t>Belehrungen nach Infektionsschutzgesetz (IfSG)</w:t>
      </w:r>
      <w:bookmarkEnd w:id="12"/>
    </w:p>
    <w:p w14:paraId="764192DF" w14:textId="77777777" w:rsidR="00650B19" w:rsidRPr="00650B19" w:rsidRDefault="00650B19" w:rsidP="00650B19"/>
    <w:p w14:paraId="575F7285" w14:textId="369C4ECD" w:rsidR="00073E84" w:rsidRDefault="00073E84" w:rsidP="00131301">
      <w:pPr>
        <w:rPr>
          <w:b/>
        </w:rPr>
      </w:pPr>
      <w:r w:rsidRPr="00407ADF">
        <w:rPr>
          <w:b/>
        </w:rPr>
        <w:t>Auszug aus §</w:t>
      </w:r>
      <w:r w:rsidR="007F751E" w:rsidRPr="00407ADF">
        <w:rPr>
          <w:b/>
        </w:rPr>
        <w:t xml:space="preserve"> </w:t>
      </w:r>
      <w:r w:rsidRPr="00407ADF">
        <w:rPr>
          <w:b/>
        </w:rPr>
        <w:t>42 IfSG:</w:t>
      </w:r>
    </w:p>
    <w:p w14:paraId="2587D38F" w14:textId="77777777" w:rsidR="00407ADF" w:rsidRDefault="00407ADF" w:rsidP="00131301">
      <w:pPr>
        <w:rPr>
          <w:b/>
        </w:rPr>
      </w:pPr>
    </w:p>
    <w:p w14:paraId="76DCD10F" w14:textId="26EFB8C3" w:rsidR="00264331" w:rsidRDefault="00073E84" w:rsidP="00131301">
      <w:r w:rsidRPr="00073E84">
        <w:t>„</w:t>
      </w:r>
      <w:r w:rsidRPr="00073E84">
        <w:rPr>
          <w:b/>
        </w:rPr>
        <w:t>(1)</w:t>
      </w:r>
      <w:r>
        <w:rPr>
          <w:b/>
        </w:rPr>
        <w:t xml:space="preserve"> </w:t>
      </w:r>
      <w:r w:rsidR="00264331" w:rsidRPr="00264331">
        <w:t>Personen, die</w:t>
      </w:r>
    </w:p>
    <w:p w14:paraId="7BC533B1" w14:textId="7B421F9B" w:rsidR="00264331" w:rsidRPr="00264331" w:rsidRDefault="00264331" w:rsidP="00131301">
      <w:r w:rsidRPr="00264331">
        <w:t>1.</w:t>
      </w:r>
      <w:r>
        <w:t xml:space="preserve"> </w:t>
      </w:r>
      <w:r w:rsidRPr="00264331">
        <w:t xml:space="preserve">an Typhus abdominalis, Paratyphus, Cholera, </w:t>
      </w:r>
      <w:proofErr w:type="spellStart"/>
      <w:r w:rsidRPr="00264331">
        <w:t>Shigellenruhr</w:t>
      </w:r>
      <w:proofErr w:type="spellEnd"/>
      <w:r w:rsidRPr="00264331">
        <w:t>, Salmonellose, einer anderen infektiösen Gastroenteritis oder Virushepatitis A oder E erkrankt oder dessen verdächtig sind,</w:t>
      </w:r>
    </w:p>
    <w:p w14:paraId="24B42407" w14:textId="5156068A" w:rsidR="00264331" w:rsidRPr="00264331" w:rsidRDefault="00264331" w:rsidP="00131301">
      <w:r w:rsidRPr="00264331">
        <w:t>2.</w:t>
      </w:r>
      <w:r>
        <w:t xml:space="preserve"> </w:t>
      </w:r>
      <w:r w:rsidRPr="00264331">
        <w:t>an infizierten Wunden oder an Hautkrankheiten erkrankt sind, bei denen die Möglichkeit besteht, dass deren Krankheitserreger über Lebensmittel übertragen werden können,</w:t>
      </w:r>
    </w:p>
    <w:p w14:paraId="28A711ED" w14:textId="6F61FD60" w:rsidR="00264331" w:rsidRDefault="00264331" w:rsidP="00131301">
      <w:r w:rsidRPr="00264331">
        <w:t>3.</w:t>
      </w:r>
      <w:r>
        <w:t xml:space="preserve"> </w:t>
      </w:r>
      <w:r w:rsidRPr="00264331">
        <w:t xml:space="preserve">die Krankheitserreger Shigellen, Salmonellen, enterohämorrhagische </w:t>
      </w:r>
      <w:r w:rsidR="007B64D2" w:rsidRPr="002477EC">
        <w:rPr>
          <w:i/>
        </w:rPr>
        <w:t>Escherichia coli</w:t>
      </w:r>
      <w:r w:rsidRPr="00264331">
        <w:t xml:space="preserve"> oder </w:t>
      </w:r>
      <w:proofErr w:type="spellStart"/>
      <w:r w:rsidRPr="00264331">
        <w:t>Choleravibrionen</w:t>
      </w:r>
      <w:proofErr w:type="spellEnd"/>
      <w:r w:rsidRPr="00264331">
        <w:t xml:space="preserve"> ausscheiden,</w:t>
      </w:r>
    </w:p>
    <w:p w14:paraId="087FF783" w14:textId="77777777" w:rsidR="00073E84" w:rsidRPr="00264331" w:rsidRDefault="00073E84" w:rsidP="00131301"/>
    <w:p w14:paraId="2C6775BC" w14:textId="1AE3E93F" w:rsidR="00264331" w:rsidRPr="00B860AA" w:rsidRDefault="00264331" w:rsidP="00131301">
      <w:pPr>
        <w:rPr>
          <w:b/>
        </w:rPr>
      </w:pPr>
      <w:r w:rsidRPr="00B860AA">
        <w:rPr>
          <w:b/>
        </w:rPr>
        <w:t>dürfen nicht tätig sein oder beschäftigt werden</w:t>
      </w:r>
    </w:p>
    <w:p w14:paraId="3477E324" w14:textId="77777777" w:rsidR="00073E84" w:rsidRPr="00264331" w:rsidRDefault="00073E84" w:rsidP="00131301"/>
    <w:p w14:paraId="15ECC442" w14:textId="67E6DE29" w:rsidR="00264331" w:rsidRPr="00264331" w:rsidRDefault="00264331" w:rsidP="00131301">
      <w:r w:rsidRPr="00264331">
        <w:t>a)</w:t>
      </w:r>
      <w:r>
        <w:t xml:space="preserve"> </w:t>
      </w:r>
      <w:r w:rsidRPr="00264331">
        <w:t xml:space="preserve">beim </w:t>
      </w:r>
      <w:r w:rsidRPr="00B860AA">
        <w:rPr>
          <w:b/>
        </w:rPr>
        <w:t>Herstellen, Behandeln oder Inverkehrbringen</w:t>
      </w:r>
      <w:r w:rsidRPr="00264331">
        <w:t xml:space="preserve"> der in Absatz 2 genannten </w:t>
      </w:r>
      <w:r w:rsidRPr="00B860AA">
        <w:rPr>
          <w:b/>
        </w:rPr>
        <w:t>Lebensmitte</w:t>
      </w:r>
      <w:r w:rsidRPr="00264331">
        <w:t>l, wenn sie dabei mit diesen in Berührung kommen, oder</w:t>
      </w:r>
    </w:p>
    <w:p w14:paraId="0BF53737" w14:textId="388D58B9" w:rsidR="00264331" w:rsidRDefault="00264331" w:rsidP="00131301">
      <w:r w:rsidRPr="00264331">
        <w:t>b)</w:t>
      </w:r>
      <w:r>
        <w:t xml:space="preserve"> </w:t>
      </w:r>
      <w:r w:rsidRPr="00264331">
        <w:t xml:space="preserve">in Küchen von Gaststätten und sonstigen </w:t>
      </w:r>
      <w:r w:rsidRPr="00B860AA">
        <w:rPr>
          <w:b/>
        </w:rPr>
        <w:t>Einrichtungen mit oder zur Gemeinschaftsverpflegung</w:t>
      </w:r>
      <w:r w:rsidRPr="00264331">
        <w:t>.</w:t>
      </w:r>
      <w:r w:rsidR="00073E84">
        <w:t>“</w:t>
      </w:r>
    </w:p>
    <w:p w14:paraId="6CF9990A" w14:textId="6EDADC8B" w:rsidR="003E5D57" w:rsidRDefault="002E513D" w:rsidP="003E5D57">
      <w:pPr>
        <w:rPr>
          <w:rFonts w:ascii="Segoe UI Symbol" w:hAnsi="Segoe UI Symbol"/>
          <w:sz w:val="36"/>
          <w:szCs w:val="36"/>
        </w:rPr>
      </w:pPr>
      <w:r>
        <w:lastRenderedPageBreak/>
        <w:t>Das Küchenpersonal und alle Beschäftigten</w:t>
      </w:r>
      <w:r w:rsidR="001C3369">
        <w:t>,</w:t>
      </w:r>
      <w:r>
        <w:t xml:space="preserve"> die mit Lebensmitteln zur Gemeinschaftsverpflegung in Berührung kommen</w:t>
      </w:r>
      <w:r w:rsidR="00264331">
        <w:t xml:space="preserve">, </w:t>
      </w:r>
      <w:r w:rsidR="006F287B">
        <w:t>das heißt</w:t>
      </w:r>
      <w:r w:rsidR="00321209">
        <w:t xml:space="preserve"> </w:t>
      </w:r>
      <w:r w:rsidR="001C3369">
        <w:t>eine Tätigkeit nach § 42 IfSG Abs. 1 Satz 1 und 2</w:t>
      </w:r>
      <w:r w:rsidR="00264331">
        <w:t xml:space="preserve"> ausführen</w:t>
      </w:r>
      <w:r>
        <w:t xml:space="preserve">, sind gemäß § 43 IfSG </w:t>
      </w:r>
      <w:r w:rsidR="001C3369">
        <w:t xml:space="preserve">Abs. 1 und 3 </w:t>
      </w:r>
      <w:r>
        <w:t xml:space="preserve">bei Aufnahme der Tätigkeit und dann regelmäßig alle zwei Jahre über die in § 42 </w:t>
      </w:r>
      <w:r w:rsidR="001C3369">
        <w:t xml:space="preserve">IfSG </w:t>
      </w:r>
      <w:r>
        <w:t xml:space="preserve">beschriebenen Tätigkeitsverbote und Verpflichtungen zu belehren. </w:t>
      </w:r>
      <w:r w:rsidR="006F6745">
        <w:t>Diese Belehrung ist schriftlich zu dokumentieren.</w:t>
      </w:r>
    </w:p>
    <w:p w14:paraId="2B800706" w14:textId="5B2DA014" w:rsidR="006F6745" w:rsidRDefault="003E5D57" w:rsidP="003E5D57">
      <w:pPr>
        <w:rPr>
          <w:color w:val="0000FF"/>
          <w:sz w:val="18"/>
          <w:szCs w:val="18"/>
          <w:u w:val="single"/>
        </w:rPr>
      </w:pPr>
      <w:r w:rsidRPr="00B24410">
        <w:rPr>
          <w:rFonts w:ascii="Segoe UI Symbol" w:hAnsi="Segoe UI Symbol"/>
          <w:sz w:val="36"/>
          <w:szCs w:val="36"/>
        </w:rPr>
        <w:t>☞</w:t>
      </w:r>
      <w:hyperlink r:id="rId27" w:history="1">
        <w:r w:rsidR="007F3D1F" w:rsidRPr="00587B5E">
          <w:rPr>
            <w:rStyle w:val="Hyperlink"/>
            <w:sz w:val="18"/>
            <w:szCs w:val="18"/>
          </w:rPr>
          <w:t>Robert Koch-Institut (RKI)</w:t>
        </w:r>
        <w:r w:rsidR="00F503AE">
          <w:rPr>
            <w:rStyle w:val="Hyperlink"/>
            <w:sz w:val="18"/>
            <w:szCs w:val="18"/>
          </w:rPr>
          <w:t>:</w:t>
        </w:r>
        <w:r w:rsidR="004C01E8" w:rsidRPr="00587B5E">
          <w:rPr>
            <w:rStyle w:val="Hyperlink"/>
            <w:sz w:val="18"/>
            <w:szCs w:val="18"/>
          </w:rPr>
          <w:t xml:space="preserve"> </w:t>
        </w:r>
        <w:r w:rsidR="007F3D1F" w:rsidRPr="00587B5E">
          <w:rPr>
            <w:rStyle w:val="Hyperlink"/>
            <w:sz w:val="18"/>
            <w:szCs w:val="18"/>
          </w:rPr>
          <w:t>Belehrung gemäß § 43 Abs. 1 Infektionsschutzgesetz (IfSG)</w:t>
        </w:r>
      </w:hyperlink>
    </w:p>
    <w:p w14:paraId="7BD70993" w14:textId="77777777" w:rsidR="003E5D57" w:rsidRDefault="003E5D57" w:rsidP="003E5D57"/>
    <w:p w14:paraId="0FFA805B" w14:textId="40AE50C7" w:rsidR="006F6745" w:rsidRDefault="00321209" w:rsidP="003E5D57">
      <w:pPr>
        <w:pStyle w:val="berschrift3"/>
        <w:spacing w:before="0"/>
      </w:pPr>
      <w:bookmarkStart w:id="13" w:name="_Toc183517405"/>
      <w:r>
        <w:t>Schulungen n</w:t>
      </w:r>
      <w:r w:rsidR="006F6745">
        <w:t>ach Lebensmittelhygieneverordnung (LMHV)</w:t>
      </w:r>
      <w:bookmarkEnd w:id="13"/>
    </w:p>
    <w:p w14:paraId="17859CE0" w14:textId="43D1A6FE" w:rsidR="001B03C9" w:rsidRDefault="003E5D57" w:rsidP="00131301">
      <w:pPr>
        <w:rPr>
          <w:rFonts w:cs="Arial"/>
          <w:color w:val="0000FF"/>
          <w:u w:val="single"/>
        </w:rPr>
      </w:pPr>
      <w:r w:rsidRPr="00B24410">
        <w:t xml:space="preserve">Das Küchenpersonal ist ebenfalls regelmäßig lebensmittelhygienisch zu schulen. Die Belehrungen sind schriftlich zu dokumentieren </w:t>
      </w:r>
      <w:r w:rsidRPr="00640695">
        <w:t>(</w:t>
      </w:r>
      <w:r w:rsidRPr="00640695">
        <w:rPr>
          <w:rFonts w:cs="Arial"/>
        </w:rPr>
        <w:t xml:space="preserve">Schulungen nach § 4 Lebensmittelhygieneverordnung </w:t>
      </w:r>
      <w:r w:rsidR="00F567BB">
        <w:rPr>
          <w:rFonts w:cs="Arial"/>
        </w:rPr>
        <w:t xml:space="preserve">– </w:t>
      </w:r>
      <w:r w:rsidRPr="00640695">
        <w:rPr>
          <w:rFonts w:cs="Arial"/>
        </w:rPr>
        <w:t>LMHV)</w:t>
      </w:r>
      <w:r w:rsidR="00243E21">
        <w:rPr>
          <w:rFonts w:cs="Arial"/>
        </w:rPr>
        <w:t>.</w:t>
      </w:r>
      <w:r>
        <w:rPr>
          <w:rFonts w:cs="Arial"/>
        </w:rPr>
        <w:t xml:space="preserve"> Die </w:t>
      </w:r>
      <w:r w:rsidRPr="00640695">
        <w:rPr>
          <w:rFonts w:cs="Arial"/>
        </w:rPr>
        <w:t xml:space="preserve">Zuständigkeit liegt hier beim </w:t>
      </w:r>
      <w:r w:rsidR="0065383B" w:rsidRPr="0065383B">
        <w:rPr>
          <w:rFonts w:cs="Arial"/>
        </w:rPr>
        <w:t>Landesamt für Verbraucherschutz und Ernährung (LAVE)</w:t>
      </w:r>
      <w:r w:rsidR="000D2484">
        <w:rPr>
          <w:rFonts w:cs="Arial"/>
        </w:rPr>
        <w:t xml:space="preserve"> </w:t>
      </w:r>
      <w:r w:rsidRPr="00640695">
        <w:rPr>
          <w:rFonts w:cs="Arial"/>
        </w:rPr>
        <w:t xml:space="preserve">und den </w:t>
      </w:r>
      <w:hyperlink r:id="rId28" w:history="1">
        <w:r w:rsidRPr="00640695">
          <w:rPr>
            <w:rFonts w:cs="Arial"/>
            <w:color w:val="0000FF"/>
            <w:u w:val="single"/>
          </w:rPr>
          <w:t>zuständigen Lebensmittelüberwachungsämtern</w:t>
        </w:r>
      </w:hyperlink>
      <w:r w:rsidRPr="00DF74DC">
        <w:rPr>
          <w:rFonts w:cs="Arial"/>
          <w:color w:val="0000FF"/>
        </w:rPr>
        <w:t>.</w:t>
      </w:r>
      <w:sdt>
        <w:sdtPr>
          <w:rPr>
            <w:rFonts w:cs="Arial"/>
          </w:rPr>
          <w:id w:val="1550952164"/>
          <w:citation/>
        </w:sdtPr>
        <w:sdtEndPr/>
        <w:sdtContent>
          <w:r w:rsidRPr="00DF74DC">
            <w:rPr>
              <w:rFonts w:cs="Arial"/>
            </w:rPr>
            <w:fldChar w:fldCharType="begin"/>
          </w:r>
          <w:r w:rsidRPr="00DF74DC">
            <w:rPr>
              <w:rFonts w:cs="Arial"/>
            </w:rPr>
            <w:instrText xml:space="preserve"> CITATION Lan23 \l 1031 </w:instrText>
          </w:r>
          <w:r w:rsidRPr="00DF74DC">
            <w:rPr>
              <w:rFonts w:cs="Arial"/>
            </w:rPr>
            <w:fldChar w:fldCharType="separate"/>
          </w:r>
          <w:r w:rsidR="008F3E22" w:rsidRPr="00DF74DC">
            <w:rPr>
              <w:rFonts w:cs="Arial"/>
              <w:noProof/>
            </w:rPr>
            <w:t xml:space="preserve"> </w:t>
          </w:r>
          <w:r w:rsidR="008F3E22" w:rsidRPr="004E580E">
            <w:rPr>
              <w:rFonts w:cs="Arial"/>
              <w:noProof/>
            </w:rPr>
            <w:t>[8]</w:t>
          </w:r>
          <w:r w:rsidRPr="00DF74DC">
            <w:rPr>
              <w:rFonts w:cs="Arial"/>
            </w:rPr>
            <w:fldChar w:fldCharType="end"/>
          </w:r>
        </w:sdtContent>
      </w:sdt>
    </w:p>
    <w:p w14:paraId="57A16C72" w14:textId="77777777" w:rsidR="003E5D57" w:rsidRPr="00843A7B" w:rsidRDefault="003E5D57" w:rsidP="00131301">
      <w:pPr>
        <w:rPr>
          <w:rFonts w:cs="Arial"/>
        </w:rPr>
      </w:pPr>
    </w:p>
    <w:p w14:paraId="41A3222F" w14:textId="5EA1CE4A" w:rsidR="002E513D" w:rsidRDefault="002E513D" w:rsidP="00F13D59">
      <w:pPr>
        <w:pStyle w:val="berschrift2"/>
      </w:pPr>
      <w:bookmarkStart w:id="14" w:name="_Toc183517406"/>
      <w:r>
        <w:t>Händedesinfektion</w:t>
      </w:r>
      <w:bookmarkEnd w:id="14"/>
    </w:p>
    <w:p w14:paraId="2A6329A3" w14:textId="1B3894EB" w:rsidR="002E513D" w:rsidRDefault="002E513D" w:rsidP="00131301">
      <w:r>
        <w:t>Eine Händedesinfektion für die in der Küche beschäftigten Personen ist in folgenden Fällen erforderlich:</w:t>
      </w:r>
    </w:p>
    <w:p w14:paraId="0E790ADE" w14:textId="77777777" w:rsidR="003E5D57" w:rsidRDefault="003E5D57" w:rsidP="00131301"/>
    <w:p w14:paraId="39410D69" w14:textId="65146EAF" w:rsidR="002E513D" w:rsidRDefault="003E5D57" w:rsidP="004237F0">
      <w:pPr>
        <w:numPr>
          <w:ilvl w:val="0"/>
          <w:numId w:val="5"/>
        </w:numPr>
      </w:pPr>
      <w:r>
        <w:t>b</w:t>
      </w:r>
      <w:r w:rsidR="002E513D">
        <w:t>ei Arbeitsbeginn,</w:t>
      </w:r>
    </w:p>
    <w:p w14:paraId="0FAC3BA8" w14:textId="0F8F7CC9" w:rsidR="002E513D" w:rsidRDefault="003E5D57" w:rsidP="004237F0">
      <w:pPr>
        <w:numPr>
          <w:ilvl w:val="0"/>
          <w:numId w:val="5"/>
        </w:numPr>
      </w:pPr>
      <w:r>
        <w:t>n</w:t>
      </w:r>
      <w:r w:rsidR="002E513D">
        <w:t>ach Husten, Niesen in die Hand, nach jedem Gebrauch des Taschentuchs,</w:t>
      </w:r>
    </w:p>
    <w:p w14:paraId="5D794C95" w14:textId="59693CF5" w:rsidR="002E513D" w:rsidRDefault="003E5D57" w:rsidP="004237F0">
      <w:pPr>
        <w:numPr>
          <w:ilvl w:val="0"/>
          <w:numId w:val="5"/>
        </w:numPr>
      </w:pPr>
      <w:r>
        <w:t>n</w:t>
      </w:r>
      <w:r w:rsidR="002E513D">
        <w:t>ach Pausen,</w:t>
      </w:r>
    </w:p>
    <w:p w14:paraId="117BE4F2" w14:textId="7046EFEF" w:rsidR="002E513D" w:rsidRDefault="003E5D57" w:rsidP="004237F0">
      <w:pPr>
        <w:numPr>
          <w:ilvl w:val="0"/>
          <w:numId w:val="5"/>
        </w:numPr>
      </w:pPr>
      <w:r>
        <w:t>n</w:t>
      </w:r>
      <w:r w:rsidR="002E513D">
        <w:t>ach dem Toilettenbesuch,</w:t>
      </w:r>
    </w:p>
    <w:p w14:paraId="590AD235" w14:textId="50A44B30" w:rsidR="002E513D" w:rsidRDefault="003E5D57" w:rsidP="004237F0">
      <w:pPr>
        <w:numPr>
          <w:ilvl w:val="0"/>
          <w:numId w:val="5"/>
        </w:numPr>
      </w:pPr>
      <w:r>
        <w:t>n</w:t>
      </w:r>
      <w:r w:rsidR="002E513D">
        <w:t>ach Schmutzarbeiten,</w:t>
      </w:r>
    </w:p>
    <w:p w14:paraId="0F2F213C" w14:textId="7BA404E9" w:rsidR="002E513D" w:rsidRPr="005F3397" w:rsidRDefault="003E5D57" w:rsidP="004237F0">
      <w:pPr>
        <w:numPr>
          <w:ilvl w:val="0"/>
          <w:numId w:val="5"/>
        </w:numPr>
      </w:pPr>
      <w:r w:rsidRPr="005F3397">
        <w:t>n</w:t>
      </w:r>
      <w:r w:rsidR="002E513D" w:rsidRPr="005F3397">
        <w:t>ach Arbeiten mit kritischer Rohware</w:t>
      </w:r>
      <w:r w:rsidR="00280E83" w:rsidRPr="005F3397">
        <w:t>,</w:t>
      </w:r>
      <w:r w:rsidR="002E513D" w:rsidRPr="005F3397">
        <w:t xml:space="preserve"> </w:t>
      </w:r>
      <w:r w:rsidR="0069416E">
        <w:t>z. B.</w:t>
      </w:r>
      <w:r w:rsidR="002E513D" w:rsidRPr="005F3397">
        <w:t xml:space="preserve"> rohes Fleisch, Geflügel.</w:t>
      </w:r>
    </w:p>
    <w:p w14:paraId="3B60FF90" w14:textId="77777777" w:rsidR="00DE0AAD" w:rsidRDefault="00DE0AAD" w:rsidP="00131301">
      <w:pPr>
        <w:ind w:left="720"/>
      </w:pPr>
    </w:p>
    <w:p w14:paraId="421574AE" w14:textId="0533DFFD" w:rsidR="004676BA" w:rsidRDefault="004676BA" w:rsidP="00131301">
      <w:r w:rsidRPr="003E5D57">
        <w:rPr>
          <w:u w:val="single"/>
        </w:rPr>
        <w:t>Durchführung:</w:t>
      </w:r>
      <w:r>
        <w:t xml:space="preserve"> Eine ausreichende Menge (3</w:t>
      </w:r>
      <w:r w:rsidR="00280E83">
        <w:t>–</w:t>
      </w:r>
      <w:r>
        <w:t xml:space="preserve">5 ml) des Desinfektionsmittels in die trockenen Hände geben und einreiben. Dabei Handgelenke, Fingerkuppen, Fingerzwischenräume, Daumen und Nagelpfalz berücksichtigen und die vom Hersteller angegebene Einwirkzeit beachten. Während der Einwirkzeit müssen die Hände von der Desinfektionslösung feuchtgehalten werden. </w:t>
      </w:r>
      <w:sdt>
        <w:sdtPr>
          <w:id w:val="873742729"/>
          <w:citation/>
        </w:sdtPr>
        <w:sdtEndPr/>
        <w:sdtContent>
          <w:r w:rsidR="003E5D57">
            <w:fldChar w:fldCharType="begin"/>
          </w:r>
          <w:r w:rsidR="003E5D57">
            <w:instrText xml:space="preserve"> CITATION Kom16 \l 1031 </w:instrText>
          </w:r>
          <w:r w:rsidR="003E5D57">
            <w:fldChar w:fldCharType="separate"/>
          </w:r>
          <w:r w:rsidR="008F3E22">
            <w:rPr>
              <w:noProof/>
            </w:rPr>
            <w:t>[4]</w:t>
          </w:r>
          <w:r w:rsidR="003E5D57">
            <w:fldChar w:fldCharType="end"/>
          </w:r>
        </w:sdtContent>
      </w:sdt>
      <w:r w:rsidR="00392AB2">
        <w:t xml:space="preserve"> </w:t>
      </w:r>
      <w:r>
        <w:t>Das RKI empfiehlt folgende Voraussetzungen für eine hygienische Händedesinfektion:</w:t>
      </w:r>
    </w:p>
    <w:p w14:paraId="01B118D8" w14:textId="77777777" w:rsidR="003E5D57" w:rsidRDefault="003E5D57" w:rsidP="00131301"/>
    <w:p w14:paraId="4C2A10C0" w14:textId="4390D99D" w:rsidR="004676BA" w:rsidRDefault="003E5D57" w:rsidP="00DF74DC">
      <w:pPr>
        <w:pStyle w:val="Listenabsatz"/>
        <w:numPr>
          <w:ilvl w:val="0"/>
          <w:numId w:val="22"/>
        </w:numPr>
      </w:pPr>
      <w:r>
        <w:t>k</w:t>
      </w:r>
      <w:r w:rsidR="004676BA">
        <w:t>ein Tragen von Nagellack oder künstlichen Fingernägeln</w:t>
      </w:r>
      <w:r w:rsidR="004378B0">
        <w:t>,</w:t>
      </w:r>
    </w:p>
    <w:p w14:paraId="04D17D61" w14:textId="259D33F5" w:rsidR="004676BA" w:rsidRDefault="004676BA" w:rsidP="00DF74DC">
      <w:pPr>
        <w:pStyle w:val="Listenabsatz"/>
        <w:numPr>
          <w:ilvl w:val="0"/>
          <w:numId w:val="22"/>
        </w:numPr>
      </w:pPr>
      <w:r>
        <w:t>Schmuckstücke sind dabei abzulegen</w:t>
      </w:r>
      <w:r w:rsidR="004378B0">
        <w:t>.</w:t>
      </w:r>
      <w:sdt>
        <w:sdtPr>
          <w:id w:val="-629631186"/>
          <w:citation/>
        </w:sdtPr>
        <w:sdtEndPr/>
        <w:sdtContent>
          <w:r w:rsidR="003E5D57">
            <w:fldChar w:fldCharType="begin"/>
          </w:r>
          <w:r w:rsidR="003E5D57">
            <w:instrText xml:space="preserve"> CITATION Kom16 \l 1031 </w:instrText>
          </w:r>
          <w:r w:rsidR="003E5D57">
            <w:fldChar w:fldCharType="separate"/>
          </w:r>
          <w:r w:rsidR="008F3E22">
            <w:rPr>
              <w:noProof/>
            </w:rPr>
            <w:t xml:space="preserve"> </w:t>
          </w:r>
          <w:r w:rsidR="008F3E22" w:rsidRPr="008F3E22">
            <w:rPr>
              <w:noProof/>
            </w:rPr>
            <w:t>[4]</w:t>
          </w:r>
          <w:r w:rsidR="003E5D57">
            <w:fldChar w:fldCharType="end"/>
          </w:r>
        </w:sdtContent>
      </w:sdt>
    </w:p>
    <w:p w14:paraId="77D1BF38" w14:textId="77777777" w:rsidR="00DF74DC" w:rsidRDefault="00DF74DC" w:rsidP="003E5D57"/>
    <w:p w14:paraId="73C3ADBA" w14:textId="5E96E4DC" w:rsidR="004676BA" w:rsidRDefault="004676BA" w:rsidP="00131301">
      <w:r>
        <w:t>Auch wenn diese Empfehlungen für den medizinischen Bereich verfasst wurden, ist es sinnvoll</w:t>
      </w:r>
      <w:r w:rsidR="00882F8D">
        <w:t>,</w:t>
      </w:r>
      <w:r>
        <w:t xml:space="preserve"> diese überall dort</w:t>
      </w:r>
      <w:r w:rsidR="00DF74DC" w:rsidRPr="00DF74DC">
        <w:t xml:space="preserve"> </w:t>
      </w:r>
      <w:r w:rsidR="00DF74DC">
        <w:t>zu beachten</w:t>
      </w:r>
      <w:r>
        <w:t>, wo eine Händedesinfektion notwendig ist</w:t>
      </w:r>
      <w:r w:rsidR="00DF74DC">
        <w:t xml:space="preserve">. </w:t>
      </w:r>
      <w:r>
        <w:t>Für Händedesinfektionsmittel sollten Wandspender vorhanden sein.</w:t>
      </w:r>
    </w:p>
    <w:p w14:paraId="6FDBF7E5" w14:textId="465E21AF" w:rsidR="002154A7" w:rsidRDefault="003E5D57" w:rsidP="003E5D57">
      <w:pPr>
        <w:rPr>
          <w:rStyle w:val="Hyperlink"/>
          <w:sz w:val="18"/>
          <w:szCs w:val="18"/>
        </w:rPr>
      </w:pPr>
      <w:r>
        <w:rPr>
          <w:rFonts w:ascii="Segoe UI Symbol" w:hAnsi="Segoe UI Symbol" w:cs="Segoe UI Symbol"/>
          <w:sz w:val="36"/>
          <w:szCs w:val="36"/>
        </w:rPr>
        <w:t>☞</w:t>
      </w:r>
      <w:hyperlink r:id="rId29" w:history="1">
        <w:r w:rsidR="007F3D1F">
          <w:rPr>
            <w:color w:val="0000FF"/>
            <w:sz w:val="18"/>
            <w:szCs w:val="18"/>
            <w:u w:val="single"/>
          </w:rPr>
          <w:t>Kommission für Krankenhaushygiene und Infektionsprävention (KRINKO)</w:t>
        </w:r>
        <w:r w:rsidR="00F503AE">
          <w:rPr>
            <w:color w:val="0000FF"/>
            <w:sz w:val="18"/>
            <w:szCs w:val="18"/>
            <w:u w:val="single"/>
          </w:rPr>
          <w:t>:</w:t>
        </w:r>
        <w:r w:rsidR="00882F8D">
          <w:rPr>
            <w:color w:val="0000FF"/>
            <w:sz w:val="18"/>
            <w:szCs w:val="18"/>
            <w:u w:val="single"/>
          </w:rPr>
          <w:t xml:space="preserve"> </w:t>
        </w:r>
        <w:r w:rsidR="007F3D1F" w:rsidRPr="00F01F74">
          <w:rPr>
            <w:color w:val="0000FF"/>
            <w:sz w:val="18"/>
            <w:szCs w:val="18"/>
            <w:u w:val="single"/>
          </w:rPr>
          <w:t>Empfehlungen zur Händehygiene in Einrichtungen des Gesundheitswesens</w:t>
        </w:r>
      </w:hyperlink>
    </w:p>
    <w:p w14:paraId="0A30A95D" w14:textId="1F508283" w:rsidR="003E5D57" w:rsidRDefault="003E5D57" w:rsidP="00DF74DC">
      <w:pPr>
        <w:rPr>
          <w:rStyle w:val="Hyperlink"/>
        </w:rPr>
      </w:pPr>
    </w:p>
    <w:p w14:paraId="6EAB901D" w14:textId="77777777" w:rsidR="00F61FC7" w:rsidRPr="00DF74DC" w:rsidRDefault="00F61FC7" w:rsidP="00DF74DC">
      <w:pPr>
        <w:rPr>
          <w:rStyle w:val="Hyperlink"/>
        </w:rPr>
      </w:pPr>
    </w:p>
    <w:p w14:paraId="01D5D702" w14:textId="714515C2" w:rsidR="002E513D" w:rsidRDefault="002E513D" w:rsidP="00F13D59">
      <w:pPr>
        <w:pStyle w:val="berschrift2"/>
      </w:pPr>
      <w:bookmarkStart w:id="15" w:name="_Toc183517407"/>
      <w:r>
        <w:lastRenderedPageBreak/>
        <w:t>Flächenreinigung und -desinfektion</w:t>
      </w:r>
      <w:bookmarkEnd w:id="15"/>
    </w:p>
    <w:p w14:paraId="03A625EC" w14:textId="38E9592C" w:rsidR="002E513D" w:rsidRDefault="002E513D" w:rsidP="00131301">
      <w:r>
        <w:t>Die Fußböden im Küchenbereich sind täglich zu reinigen. Flächen, die mit Lebensmitteln in Berührung kommen, sind danach mit klarem Wasser abzuspülen. Eine Flächendesinfektion ist erforderlich:</w:t>
      </w:r>
    </w:p>
    <w:p w14:paraId="6B0ECA6B" w14:textId="77777777" w:rsidR="003E5D57" w:rsidRDefault="003E5D57" w:rsidP="00131301"/>
    <w:p w14:paraId="18097913" w14:textId="4AB35B6A" w:rsidR="002E513D" w:rsidRPr="005F3397" w:rsidRDefault="003E5D57" w:rsidP="004237F0">
      <w:pPr>
        <w:numPr>
          <w:ilvl w:val="0"/>
          <w:numId w:val="6"/>
        </w:numPr>
      </w:pPr>
      <w:r w:rsidRPr="005F3397">
        <w:t>b</w:t>
      </w:r>
      <w:r w:rsidR="002E513D" w:rsidRPr="005F3397">
        <w:t>ei Arbeiten m</w:t>
      </w:r>
      <w:r w:rsidR="004F131E" w:rsidRPr="005F3397">
        <w:t>it kritischen Rohwaren wie rohem</w:t>
      </w:r>
      <w:r w:rsidR="002E513D" w:rsidRPr="005F3397">
        <w:t xml:space="preserve"> Fleisch, Geflügel,</w:t>
      </w:r>
    </w:p>
    <w:p w14:paraId="3E768A10" w14:textId="0BAE7A6D" w:rsidR="002E513D" w:rsidRDefault="003E5D57" w:rsidP="004237F0">
      <w:pPr>
        <w:numPr>
          <w:ilvl w:val="0"/>
          <w:numId w:val="6"/>
        </w:numPr>
      </w:pPr>
      <w:r>
        <w:t>n</w:t>
      </w:r>
      <w:r w:rsidR="002E513D">
        <w:t>ach Arbeitsende auf Oberflächen, auf denen Lebensmittel verarbeitet werden.</w:t>
      </w:r>
    </w:p>
    <w:p w14:paraId="350E3873" w14:textId="77777777" w:rsidR="003E5D57" w:rsidRDefault="003E5D57" w:rsidP="003E5D57">
      <w:pPr>
        <w:ind w:left="720"/>
      </w:pPr>
    </w:p>
    <w:p w14:paraId="649B4CEF" w14:textId="34D97787" w:rsidR="002E513D" w:rsidRDefault="002E513D" w:rsidP="00131301">
      <w:r>
        <w:t xml:space="preserve">Für eine Flächendesinfektion in Küchenbereichen </w:t>
      </w:r>
      <w:r w:rsidR="00022ACC">
        <w:t xml:space="preserve">kommen </w:t>
      </w:r>
      <w:r w:rsidR="00F85C1B">
        <w:t xml:space="preserve">nur </w:t>
      </w:r>
      <w:r w:rsidR="00022ACC">
        <w:t>Desinfektionsm</w:t>
      </w:r>
      <w:r>
        <w:t xml:space="preserve">ittel </w:t>
      </w:r>
      <w:r w:rsidR="00F85C1B">
        <w:t xml:space="preserve">zum Einsatz, </w:t>
      </w:r>
      <w:r w:rsidR="003E5D57" w:rsidRPr="00B24410">
        <w:t xml:space="preserve">welche für den Lebensmittelbereich </w:t>
      </w:r>
      <w:r w:rsidR="003E5D57">
        <w:t>zugelassen</w:t>
      </w:r>
      <w:r w:rsidR="003E5D57" w:rsidRPr="00B24410">
        <w:t xml:space="preserve"> sind</w:t>
      </w:r>
      <w:r w:rsidR="00022ACC">
        <w:t xml:space="preserve">. </w:t>
      </w:r>
      <w:r w:rsidR="00022ACC" w:rsidRPr="005F3397">
        <w:t>Auch hier empfiehlt es sich</w:t>
      </w:r>
      <w:r w:rsidR="005F3397" w:rsidRPr="005F3397">
        <w:t>,</w:t>
      </w:r>
      <w:r w:rsidR="00022ACC" w:rsidRPr="005F3397">
        <w:t xml:space="preserve"> vorzugsweise </w:t>
      </w:r>
      <w:r w:rsidR="00CA2BBB" w:rsidRPr="005F3397">
        <w:t xml:space="preserve">ein </w:t>
      </w:r>
      <w:r w:rsidR="00506CB9" w:rsidRPr="005F3397">
        <w:t>gelistetes</w:t>
      </w:r>
      <w:r w:rsidR="00022ACC" w:rsidRPr="005F3397">
        <w:t xml:space="preserve"> Desinfektionsmittel</w:t>
      </w:r>
      <w:r w:rsidR="004F131E" w:rsidRPr="00CD393E">
        <w:t>, z</w:t>
      </w:r>
      <w:r w:rsidR="0069416E" w:rsidRPr="00CD393E">
        <w:t>.</w:t>
      </w:r>
      <w:r w:rsidR="0069416E">
        <w:t> </w:t>
      </w:r>
      <w:r w:rsidR="004F131E" w:rsidRPr="005F3397">
        <w:t>B.</w:t>
      </w:r>
      <w:r w:rsidR="00022ACC" w:rsidRPr="005F3397">
        <w:t xml:space="preserve"> </w:t>
      </w:r>
      <w:r w:rsidR="00CA2BBB" w:rsidRPr="005F3397">
        <w:t xml:space="preserve">aus der </w:t>
      </w:r>
      <w:r w:rsidR="004F131E" w:rsidRPr="005F3397">
        <w:t>DVG-Liste,</w:t>
      </w:r>
      <w:r w:rsidR="00022ACC" w:rsidRPr="005F3397">
        <w:t xml:space="preserve"> zu verwenden.</w:t>
      </w:r>
    </w:p>
    <w:p w14:paraId="34E34923" w14:textId="5B68983B" w:rsidR="002E513D" w:rsidRDefault="003F23DC" w:rsidP="00131301">
      <w:r>
        <w:t>Bei der Verwendung eines</w:t>
      </w:r>
      <w:r w:rsidR="00301186">
        <w:t xml:space="preserve"> </w:t>
      </w:r>
      <w:r w:rsidR="002E513D">
        <w:t>Flächendesinfektionsmittel</w:t>
      </w:r>
      <w:r>
        <w:t xml:space="preserve">s sind die Herstellervorgaben zu beachten. Es sind sowohl </w:t>
      </w:r>
      <w:r w:rsidR="00301186">
        <w:t>gebrauchsfer</w:t>
      </w:r>
      <w:r w:rsidR="002E513D">
        <w:t>tig</w:t>
      </w:r>
      <w:r>
        <w:t xml:space="preserve">e Lösungen erhältlich, aber auch das Ansetzen einer </w:t>
      </w:r>
      <w:r w:rsidR="002E513D">
        <w:t xml:space="preserve">Gebrauchsverdünnung </w:t>
      </w:r>
      <w:r>
        <w:t xml:space="preserve">kann </w:t>
      </w:r>
      <w:r w:rsidR="00301186">
        <w:t>notwendig</w:t>
      </w:r>
      <w:r>
        <w:t xml:space="preserve"> sein.</w:t>
      </w:r>
      <w:r w:rsidR="00301186">
        <w:t xml:space="preserve"> </w:t>
      </w:r>
      <w:r w:rsidR="002E513D">
        <w:t xml:space="preserve">Die Flächendesinfektion wird als Wischdesinfektion durchgeführt. Bei allen routinemäßigen Desinfektionsarbeiten kann eine Fläche wieder benutzt werden, sobald sie sichtbar trocken ist. Bei Desinfektionsmaßnahmen im Lebensmittelbereich muss die angegebene Einwirkzeit vor Wiederbenutzung der Fläche abgewartet werden. </w:t>
      </w:r>
    </w:p>
    <w:p w14:paraId="1486C891" w14:textId="77777777" w:rsidR="003E5D57" w:rsidRDefault="003E5D57" w:rsidP="00131301"/>
    <w:p w14:paraId="0E79952A" w14:textId="234C8291" w:rsidR="002E513D" w:rsidRDefault="002E513D" w:rsidP="00F13D59">
      <w:pPr>
        <w:pStyle w:val="berschrift2"/>
      </w:pPr>
      <w:bookmarkStart w:id="16" w:name="_Toc183517408"/>
      <w:r>
        <w:t>Lebensmittelhygiene</w:t>
      </w:r>
      <w:bookmarkEnd w:id="16"/>
    </w:p>
    <w:p w14:paraId="7FE4527C" w14:textId="5F2E34E2" w:rsidR="003E5D57" w:rsidRDefault="002E513D" w:rsidP="00131301">
      <w:r>
        <w:t xml:space="preserve">Bei der Anlieferung von Lebensmitteln und Speisen, die kühl gelagert werden müssen, ist es wichtig, dass Kühlketten nicht unterbrochen werden. </w:t>
      </w:r>
      <w:r w:rsidR="00874DC6">
        <w:t>Wissenschaftliche Ergebnisse haben gezeigt, dass w</w:t>
      </w:r>
      <w:r>
        <w:t xml:space="preserve">arme </w:t>
      </w:r>
      <w:r w:rsidR="000B3ED2">
        <w:t xml:space="preserve">Speisen </w:t>
      </w:r>
      <w:r>
        <w:t xml:space="preserve">bis zur Essensausgabe Temperaturen von &gt; </w:t>
      </w:r>
      <w:r w:rsidR="007D0ACD">
        <w:t>60 </w:t>
      </w:r>
      <w:r w:rsidR="00D05471">
        <w:t>°C</w:t>
      </w:r>
      <w:r w:rsidR="00874DC6">
        <w:t xml:space="preserve"> bzw. </w:t>
      </w:r>
      <w:r w:rsidR="007D0ACD">
        <w:t>65 </w:t>
      </w:r>
      <w:r>
        <w:t>°C aufweisen</w:t>
      </w:r>
      <w:r w:rsidR="00874DC6">
        <w:t xml:space="preserve"> sollten.</w:t>
      </w:r>
      <w:sdt>
        <w:sdtPr>
          <w:id w:val="2010095091"/>
          <w:citation/>
        </w:sdtPr>
        <w:sdtEndPr/>
        <w:sdtContent>
          <w:r w:rsidR="003E5D57">
            <w:fldChar w:fldCharType="begin"/>
          </w:r>
          <w:r w:rsidR="003E5D57">
            <w:instrText xml:space="preserve"> CITATION Bun1 \l 1031 </w:instrText>
          </w:r>
          <w:r w:rsidR="003E5D57">
            <w:fldChar w:fldCharType="separate"/>
          </w:r>
          <w:r w:rsidR="008F3E22">
            <w:rPr>
              <w:noProof/>
            </w:rPr>
            <w:t xml:space="preserve"> [9]</w:t>
          </w:r>
          <w:r w:rsidR="003E5D57">
            <w:fldChar w:fldCharType="end"/>
          </w:r>
        </w:sdtContent>
      </w:sdt>
    </w:p>
    <w:p w14:paraId="395223D0" w14:textId="414F64C4" w:rsidR="00D13B25" w:rsidRPr="00D13B25" w:rsidRDefault="00760862" w:rsidP="00131301">
      <w:pPr>
        <w:rPr>
          <w:rFonts w:cs="Arial"/>
          <w:sz w:val="18"/>
          <w:szCs w:val="18"/>
        </w:rPr>
      </w:pPr>
      <w:r>
        <w:rPr>
          <w:rFonts w:ascii="Segoe UI Symbol" w:hAnsi="Segoe UI Symbol"/>
          <w:sz w:val="36"/>
          <w:szCs w:val="36"/>
        </w:rPr>
        <w:t>☞</w:t>
      </w:r>
      <w:r w:rsidR="00D13B25">
        <w:rPr>
          <w:rFonts w:cs="Arial"/>
          <w:sz w:val="18"/>
          <w:szCs w:val="18"/>
        </w:rPr>
        <w:t xml:space="preserve">DIN 10508:2022-03 </w:t>
      </w:r>
      <w:r w:rsidR="00D13B25" w:rsidRPr="00D13B25">
        <w:rPr>
          <w:rFonts w:cs="Arial"/>
          <w:sz w:val="18"/>
          <w:szCs w:val="18"/>
        </w:rPr>
        <w:t>Lebensmittelhygiene </w:t>
      </w:r>
      <w:r w:rsidR="00E97490">
        <w:rPr>
          <w:rFonts w:cs="Arial"/>
          <w:sz w:val="18"/>
          <w:szCs w:val="18"/>
        </w:rPr>
        <w:t>–</w:t>
      </w:r>
      <w:r w:rsidR="00E97490" w:rsidRPr="00D13B25">
        <w:rPr>
          <w:rFonts w:cs="Arial"/>
          <w:sz w:val="18"/>
          <w:szCs w:val="18"/>
        </w:rPr>
        <w:t xml:space="preserve"> </w:t>
      </w:r>
      <w:r w:rsidR="00D13B25" w:rsidRPr="00D13B25">
        <w:rPr>
          <w:rFonts w:cs="Arial"/>
          <w:sz w:val="18"/>
          <w:szCs w:val="18"/>
        </w:rPr>
        <w:t>Temperaturen für Lebensmittel</w:t>
      </w:r>
    </w:p>
    <w:p w14:paraId="695C30BD" w14:textId="1E858A99" w:rsidR="002E513D" w:rsidRPr="00B27DBA" w:rsidRDefault="00760862" w:rsidP="00131301">
      <w:pPr>
        <w:rPr>
          <w:sz w:val="18"/>
          <w:szCs w:val="18"/>
        </w:rPr>
      </w:pPr>
      <w:r>
        <w:rPr>
          <w:rFonts w:ascii="Segoe UI Symbol" w:hAnsi="Segoe UI Symbol"/>
          <w:sz w:val="36"/>
          <w:szCs w:val="36"/>
        </w:rPr>
        <w:t>☞</w:t>
      </w:r>
      <w:hyperlink r:id="rId30" w:history="1">
        <w:r w:rsidR="00D13B25" w:rsidRPr="00B27DBA">
          <w:rPr>
            <w:rStyle w:val="Hyperlink"/>
            <w:sz w:val="18"/>
            <w:szCs w:val="18"/>
          </w:rPr>
          <w:t>Bundesinstitut für Risikobewertung</w:t>
        </w:r>
        <w:r w:rsidR="00DC47C1" w:rsidRPr="00DC47C1">
          <w:rPr>
            <w:rStyle w:val="Hyperlink"/>
            <w:sz w:val="18"/>
            <w:szCs w:val="18"/>
          </w:rPr>
          <w:t xml:space="preserve"> (BfR)</w:t>
        </w:r>
        <w:r w:rsidR="00F503AE">
          <w:rPr>
            <w:rStyle w:val="Hyperlink"/>
            <w:sz w:val="18"/>
            <w:szCs w:val="18"/>
          </w:rPr>
          <w:t>:</w:t>
        </w:r>
        <w:r w:rsidR="00E97490" w:rsidRPr="00DC47C1">
          <w:rPr>
            <w:rStyle w:val="Hyperlink"/>
            <w:sz w:val="18"/>
            <w:szCs w:val="18"/>
          </w:rPr>
          <w:t xml:space="preserve"> </w:t>
        </w:r>
        <w:r w:rsidR="007A4CD0" w:rsidRPr="00DC47C1">
          <w:rPr>
            <w:rStyle w:val="Hyperlink"/>
            <w:sz w:val="18"/>
            <w:szCs w:val="18"/>
          </w:rPr>
          <w:t>Schutz vor lebensmittelbedingten Erkrankungen beim Heißhalten von Speisen</w:t>
        </w:r>
      </w:hyperlink>
    </w:p>
    <w:p w14:paraId="24B9BB5E" w14:textId="77777777" w:rsidR="00874DC6" w:rsidRDefault="00874DC6" w:rsidP="00131301"/>
    <w:p w14:paraId="10C6C39D" w14:textId="6149C222" w:rsidR="002E513D" w:rsidRDefault="002E513D" w:rsidP="00131301">
      <w:r>
        <w:t>Um einem Qualitätsverlust von Lebensmitteln durch den Befall von Schädlingen</w:t>
      </w:r>
      <w:r w:rsidR="004F131E">
        <w:t>,</w:t>
      </w:r>
      <w:r>
        <w:t xml:space="preserve"> </w:t>
      </w:r>
      <w:r w:rsidR="004F131E" w:rsidRPr="00B24410">
        <w:t>z</w:t>
      </w:r>
      <w:r w:rsidR="0069416E">
        <w:t>. </w:t>
      </w:r>
      <w:r w:rsidR="004F131E" w:rsidRPr="00B24410">
        <w:t>B</w:t>
      </w:r>
      <w:r w:rsidR="004F131E">
        <w:t>.</w:t>
      </w:r>
      <w:r w:rsidR="004F131E" w:rsidRPr="00B24410">
        <w:t xml:space="preserve"> Mehlwürmern</w:t>
      </w:r>
      <w:r w:rsidR="004F131E">
        <w:t>,</w:t>
      </w:r>
      <w:r w:rsidR="004F131E" w:rsidRPr="00B24410">
        <w:t xml:space="preserve"> </w:t>
      </w:r>
      <w:r>
        <w:t xml:space="preserve">vorzubeugen, sind Lebensmittel sachgerecht </w:t>
      </w:r>
      <w:r w:rsidR="004F131E" w:rsidRPr="00B24410">
        <w:t>zu verpacken</w:t>
      </w:r>
      <w:r w:rsidR="004F131E">
        <w:t>,</w:t>
      </w:r>
      <w:r w:rsidR="004F131E" w:rsidRPr="00B24410">
        <w:t xml:space="preserve"> z</w:t>
      </w:r>
      <w:r w:rsidR="0069416E">
        <w:t>. </w:t>
      </w:r>
      <w:r w:rsidR="004F131E" w:rsidRPr="00B24410">
        <w:t>B</w:t>
      </w:r>
      <w:r w:rsidR="004F131E">
        <w:t>.</w:t>
      </w:r>
      <w:r w:rsidR="004F131E" w:rsidRPr="00B24410">
        <w:t xml:space="preserve"> </w:t>
      </w:r>
      <w:r w:rsidR="004F131E">
        <w:t>in Umverpackungen oder</w:t>
      </w:r>
      <w:r w:rsidR="004F131E" w:rsidRPr="00B24410">
        <w:t xml:space="preserve"> Eimer</w:t>
      </w:r>
      <w:r w:rsidR="004F131E">
        <w:t>n.</w:t>
      </w:r>
      <w:r w:rsidR="004F131E" w:rsidRPr="00B24410">
        <w:t xml:space="preserve"> </w:t>
      </w:r>
      <w:r w:rsidR="004F131E">
        <w:t>D</w:t>
      </w:r>
      <w:r w:rsidR="004F131E" w:rsidRPr="00B24410">
        <w:t xml:space="preserve">ie Verpackungen </w:t>
      </w:r>
      <w:r w:rsidR="004F131E">
        <w:t xml:space="preserve">sind </w:t>
      </w:r>
      <w:r w:rsidR="004F131E" w:rsidRPr="00B24410">
        <w:t>mit</w:t>
      </w:r>
      <w:r>
        <w:t xml:space="preserve"> dem Anbruchs</w:t>
      </w:r>
      <w:r w:rsidR="002E1E43">
        <w:t>-</w:t>
      </w:r>
      <w:r>
        <w:t>/ Verarbeitungsdatum und einer Inhaltskennzeichnung zu versehen.</w:t>
      </w:r>
    </w:p>
    <w:p w14:paraId="344B28AA" w14:textId="27BD801F" w:rsidR="002E513D" w:rsidRDefault="002E513D" w:rsidP="00131301">
      <w:r>
        <w:t>Folgende betriebseigene Kontrollen der Lebensmittel sind durchzuführen:</w:t>
      </w:r>
    </w:p>
    <w:p w14:paraId="2BE8E5C7" w14:textId="77777777" w:rsidR="003E5D57" w:rsidRDefault="003E5D57" w:rsidP="00131301"/>
    <w:p w14:paraId="4263D84D" w14:textId="501A7DAD" w:rsidR="002E513D" w:rsidRDefault="002E513D" w:rsidP="004237F0">
      <w:pPr>
        <w:numPr>
          <w:ilvl w:val="0"/>
          <w:numId w:val="7"/>
        </w:numPr>
      </w:pPr>
      <w:r>
        <w:t>Wareneingangskontrol</w:t>
      </w:r>
      <w:r w:rsidR="001D0DCD">
        <w:t xml:space="preserve">le auf Verpackung, Haltbarkeit und </w:t>
      </w:r>
      <w:r>
        <w:t>diverse Schäden an Waren.</w:t>
      </w:r>
    </w:p>
    <w:p w14:paraId="0B6DD3F3" w14:textId="106B21B8" w:rsidR="002E513D" w:rsidRDefault="002E513D" w:rsidP="004237F0">
      <w:pPr>
        <w:numPr>
          <w:ilvl w:val="0"/>
          <w:numId w:val="7"/>
        </w:numPr>
      </w:pPr>
      <w:r>
        <w:t xml:space="preserve">Tägliche Temperaturkontrolle in Kühleinrichtungen. Die Temperatur darf im Kühlschrank nicht über </w:t>
      </w:r>
      <w:r w:rsidR="00FB4341">
        <w:t>7 </w:t>
      </w:r>
      <w:r>
        <w:t>°C, in Gefriereinrichtungen nicht über -</w:t>
      </w:r>
      <w:r w:rsidR="00FB4341">
        <w:t>18 </w:t>
      </w:r>
      <w:r>
        <w:t>°C ansteigen.</w:t>
      </w:r>
    </w:p>
    <w:p w14:paraId="0F68B9D1" w14:textId="77777777" w:rsidR="002E513D" w:rsidRDefault="002E513D" w:rsidP="004237F0">
      <w:pPr>
        <w:numPr>
          <w:ilvl w:val="0"/>
          <w:numId w:val="7"/>
        </w:numPr>
      </w:pPr>
      <w:r>
        <w:t>Regelmäßige Überprüfung der Mindesthaltbarkeitsdaten.</w:t>
      </w:r>
    </w:p>
    <w:p w14:paraId="3FAD44AB" w14:textId="5CF975C8" w:rsidR="002E513D" w:rsidRDefault="001D0DCD" w:rsidP="004237F0">
      <w:pPr>
        <w:numPr>
          <w:ilvl w:val="0"/>
          <w:numId w:val="7"/>
        </w:numPr>
      </w:pPr>
      <w:r>
        <w:lastRenderedPageBreak/>
        <w:t>I</w:t>
      </w:r>
      <w:r w:rsidR="002E513D">
        <w:t>n Küchen, in denen regelmäßig gekocht wird, sind Rückstellproben in Absprache mit dem Lebensmittelüberwachungsamt zu nehmen.</w:t>
      </w:r>
    </w:p>
    <w:p w14:paraId="610448C2" w14:textId="2055FC3E" w:rsidR="00762D96" w:rsidRDefault="001D0DCD" w:rsidP="004237F0">
      <w:pPr>
        <w:numPr>
          <w:ilvl w:val="0"/>
          <w:numId w:val="7"/>
        </w:numPr>
      </w:pPr>
      <w:r>
        <w:t>D</w:t>
      </w:r>
      <w:r w:rsidR="002E513D">
        <w:t>ie Betriebskontrollen sind schriftlich zu dokumentieren.</w:t>
      </w:r>
      <w:sdt>
        <w:sdtPr>
          <w:id w:val="-76981675"/>
          <w:citation/>
        </w:sdtPr>
        <w:sdtEndPr/>
        <w:sdtContent>
          <w:r w:rsidR="00AD2F2F">
            <w:fldChar w:fldCharType="begin"/>
          </w:r>
          <w:r w:rsidR="00AD2F2F">
            <w:instrText xml:space="preserve"> CITATION Ver23 \l 1031 </w:instrText>
          </w:r>
          <w:r w:rsidR="00AD2F2F">
            <w:fldChar w:fldCharType="separate"/>
          </w:r>
          <w:r w:rsidR="008F3E22">
            <w:rPr>
              <w:noProof/>
            </w:rPr>
            <w:t xml:space="preserve"> [10]</w:t>
          </w:r>
          <w:r w:rsidR="00AD2F2F">
            <w:fldChar w:fldCharType="end"/>
          </w:r>
        </w:sdtContent>
      </w:sdt>
    </w:p>
    <w:p w14:paraId="517D4FE0" w14:textId="530BCA6B" w:rsidR="00CF275D" w:rsidRDefault="00AD2F2F" w:rsidP="00131301">
      <w:pPr>
        <w:rPr>
          <w:color w:val="0000FF"/>
          <w:sz w:val="18"/>
          <w:szCs w:val="18"/>
          <w:u w:val="single"/>
        </w:rPr>
      </w:pPr>
      <w:r>
        <w:rPr>
          <w:rFonts w:ascii="Segoe UI Symbol" w:hAnsi="Segoe UI Symbol"/>
          <w:sz w:val="36"/>
          <w:szCs w:val="36"/>
        </w:rPr>
        <w:t>☞</w:t>
      </w:r>
      <w:hyperlink r:id="rId31" w:history="1">
        <w:r>
          <w:rPr>
            <w:color w:val="0000FF"/>
            <w:sz w:val="18"/>
            <w:szCs w:val="18"/>
            <w:u w:val="single"/>
          </w:rPr>
          <w:t>Verbraucherzentrale NRW</w:t>
        </w:r>
        <w:r w:rsidR="00F503AE">
          <w:rPr>
            <w:color w:val="0000FF"/>
            <w:sz w:val="18"/>
            <w:szCs w:val="18"/>
            <w:u w:val="single"/>
          </w:rPr>
          <w:t xml:space="preserve">, </w:t>
        </w:r>
        <w:r>
          <w:rPr>
            <w:color w:val="0000FF"/>
            <w:sz w:val="18"/>
            <w:szCs w:val="18"/>
            <w:u w:val="single"/>
          </w:rPr>
          <w:t>Vernetzungsstelle Kita und Schulverpflegung</w:t>
        </w:r>
        <w:r w:rsidR="00F503AE">
          <w:rPr>
            <w:color w:val="0000FF"/>
            <w:sz w:val="18"/>
            <w:szCs w:val="18"/>
            <w:u w:val="single"/>
          </w:rPr>
          <w:t>:</w:t>
        </w:r>
        <w:r w:rsidR="00156C6C" w:rsidRPr="00B24410">
          <w:rPr>
            <w:color w:val="0000FF"/>
            <w:sz w:val="18"/>
            <w:szCs w:val="18"/>
            <w:u w:val="single"/>
          </w:rPr>
          <w:t xml:space="preserve"> </w:t>
        </w:r>
        <w:r w:rsidRPr="00B24410">
          <w:rPr>
            <w:color w:val="0000FF"/>
            <w:sz w:val="18"/>
            <w:szCs w:val="18"/>
            <w:u w:val="single"/>
          </w:rPr>
          <w:t>Gute Hygienepraxis</w:t>
        </w:r>
      </w:hyperlink>
    </w:p>
    <w:p w14:paraId="017AEB8F" w14:textId="77777777" w:rsidR="00AD2F2F" w:rsidRPr="00A76262" w:rsidRDefault="00AD2F2F" w:rsidP="00AD2F2F">
      <w:pPr>
        <w:rPr>
          <w:rStyle w:val="Hyperlink"/>
        </w:rPr>
      </w:pPr>
    </w:p>
    <w:p w14:paraId="50E02572" w14:textId="4C68392B" w:rsidR="00277310" w:rsidRDefault="00277310" w:rsidP="00131301">
      <w:r>
        <w:t>Einige Lebensmittel sind besonders empfindlich und können leicht verderben. Auch können kritische Lebensmittel wie</w:t>
      </w:r>
      <w:r w:rsidR="00E46CC0">
        <w:t xml:space="preserve"> </w:t>
      </w:r>
      <w:proofErr w:type="gramStart"/>
      <w:r>
        <w:t>rohes Tatar</w:t>
      </w:r>
      <w:proofErr w:type="gramEnd"/>
      <w:r>
        <w:t xml:space="preserve">, Mett, roher Fisch oder Rohmilchkäse Krankheitserreger enthalten, welche für empfindliche Personengruppen gefährlich sein können. Auf diese sollte daher verzichtet werden. Auch die Ausgabe von Lebensmitteln wie Speisen mit rohen Eiern, selbstgemachte </w:t>
      </w:r>
      <w:r w:rsidRPr="008104A4">
        <w:t>Mayonnaise</w:t>
      </w:r>
      <w:r>
        <w:t>, Tiramisu, Rohmilch und Vorzugsmilch an Kinder ist nicht empfohlen. Für ausgegebene Lebensmittel und Speisen sollte aufgrund einer Gefahrenanalyse sichergestellt werden, dass die Ausgabe an empfindliche Personen</w:t>
      </w:r>
      <w:r w:rsidR="004F131E">
        <w:t>, z</w:t>
      </w:r>
      <w:r w:rsidR="0069416E">
        <w:t>. </w:t>
      </w:r>
      <w:r w:rsidR="004F131E">
        <w:t>B. kleine Kinder,</w:t>
      </w:r>
      <w:r>
        <w:t xml:space="preserve"> unbedenklich ist.</w:t>
      </w:r>
      <w:r w:rsidR="00AD2F2F">
        <w:t xml:space="preserve"> </w:t>
      </w:r>
      <w:sdt>
        <w:sdtPr>
          <w:id w:val="-1517234221"/>
          <w:citation/>
        </w:sdtPr>
        <w:sdtEndPr/>
        <w:sdtContent>
          <w:r w:rsidR="00AD2F2F">
            <w:fldChar w:fldCharType="begin"/>
          </w:r>
          <w:r w:rsidR="00AD2F2F">
            <w:instrText xml:space="preserve"> CITATION Bun242 \l 1031 </w:instrText>
          </w:r>
          <w:r w:rsidR="00AD2F2F">
            <w:fldChar w:fldCharType="separate"/>
          </w:r>
          <w:r w:rsidR="008F3E22">
            <w:rPr>
              <w:noProof/>
            </w:rPr>
            <w:t>[11]</w:t>
          </w:r>
          <w:r w:rsidR="00AD2F2F">
            <w:fldChar w:fldCharType="end"/>
          </w:r>
        </w:sdtContent>
      </w:sdt>
    </w:p>
    <w:p w14:paraId="4209565D" w14:textId="61E12B9F" w:rsidR="00277310" w:rsidRPr="00E332BE" w:rsidRDefault="00760862" w:rsidP="00131301">
      <w:pPr>
        <w:rPr>
          <w:rFonts w:cs="Arial"/>
          <w:sz w:val="18"/>
          <w:szCs w:val="18"/>
        </w:rPr>
      </w:pPr>
      <w:r>
        <w:rPr>
          <w:rFonts w:ascii="Segoe UI Symbol" w:hAnsi="Segoe UI Symbol"/>
          <w:sz w:val="36"/>
          <w:szCs w:val="36"/>
        </w:rPr>
        <w:t>☞</w:t>
      </w:r>
      <w:hyperlink r:id="rId32" w:history="1">
        <w:r w:rsidR="00277310" w:rsidRPr="007A4CD0">
          <w:rPr>
            <w:rStyle w:val="Hyperlink"/>
            <w:rFonts w:cs="Arial"/>
            <w:sz w:val="18"/>
            <w:szCs w:val="18"/>
          </w:rPr>
          <w:t>Verbraucherzentrale NRW</w:t>
        </w:r>
        <w:r w:rsidR="00277310" w:rsidRPr="00E332BE">
          <w:rPr>
            <w:rStyle w:val="Hyperlink"/>
            <w:sz w:val="18"/>
            <w:szCs w:val="18"/>
          </w:rPr>
          <w:t xml:space="preserve">: </w:t>
        </w:r>
        <w:r w:rsidR="00277310" w:rsidRPr="00E332BE">
          <w:rPr>
            <w:rStyle w:val="Hyperlink"/>
            <w:rFonts w:cs="Arial"/>
            <w:sz w:val="18"/>
            <w:szCs w:val="18"/>
          </w:rPr>
          <w:t xml:space="preserve">Vernetzungsstelle </w:t>
        </w:r>
        <w:r w:rsidR="0025082C">
          <w:rPr>
            <w:rStyle w:val="Hyperlink"/>
            <w:rFonts w:cs="Arial"/>
            <w:sz w:val="18"/>
            <w:szCs w:val="18"/>
          </w:rPr>
          <w:t xml:space="preserve">Kita und </w:t>
        </w:r>
        <w:r w:rsidR="00277310" w:rsidRPr="00E332BE">
          <w:rPr>
            <w:rStyle w:val="Hyperlink"/>
            <w:rFonts w:cs="Arial"/>
            <w:sz w:val="18"/>
            <w:szCs w:val="18"/>
          </w:rPr>
          <w:t>Schulverpflegung</w:t>
        </w:r>
      </w:hyperlink>
    </w:p>
    <w:p w14:paraId="7B43005A" w14:textId="578F20CC" w:rsidR="00277310" w:rsidRDefault="00760862" w:rsidP="00131301">
      <w:pPr>
        <w:rPr>
          <w:rFonts w:cs="Arial"/>
          <w:sz w:val="18"/>
          <w:szCs w:val="18"/>
        </w:rPr>
      </w:pPr>
      <w:r>
        <w:rPr>
          <w:rFonts w:ascii="Segoe UI Symbol" w:hAnsi="Segoe UI Symbol"/>
          <w:sz w:val="36"/>
          <w:szCs w:val="36"/>
        </w:rPr>
        <w:t>☞</w:t>
      </w:r>
      <w:hyperlink r:id="rId33" w:history="1">
        <w:r w:rsidR="00277310">
          <w:rPr>
            <w:rStyle w:val="Hyperlink"/>
            <w:rFonts w:cs="Arial"/>
            <w:sz w:val="18"/>
            <w:szCs w:val="18"/>
          </w:rPr>
          <w:t>Bundesinstitut für Risikobewertung (</w:t>
        </w:r>
        <w:r w:rsidR="00277310" w:rsidRPr="00E332BE">
          <w:rPr>
            <w:rStyle w:val="Hyperlink"/>
            <w:sz w:val="18"/>
            <w:szCs w:val="18"/>
          </w:rPr>
          <w:t>BfR</w:t>
        </w:r>
        <w:r w:rsidR="00277310">
          <w:rPr>
            <w:rStyle w:val="Hyperlink"/>
            <w:rFonts w:cs="Arial"/>
            <w:sz w:val="18"/>
            <w:szCs w:val="18"/>
          </w:rPr>
          <w:t>)</w:t>
        </w:r>
        <w:r w:rsidR="00F503AE">
          <w:rPr>
            <w:rStyle w:val="Hyperlink"/>
            <w:rFonts w:cs="Arial"/>
            <w:sz w:val="18"/>
            <w:szCs w:val="18"/>
          </w:rPr>
          <w:t>:</w:t>
        </w:r>
        <w:r w:rsidR="00FD5D82" w:rsidRPr="00E332BE">
          <w:rPr>
            <w:rStyle w:val="Hyperlink"/>
            <w:sz w:val="18"/>
            <w:szCs w:val="18"/>
          </w:rPr>
          <w:t xml:space="preserve"> </w:t>
        </w:r>
        <w:r w:rsidR="00277310" w:rsidRPr="00E332BE">
          <w:rPr>
            <w:rStyle w:val="Hyperlink"/>
            <w:rFonts w:cs="Arial"/>
            <w:sz w:val="18"/>
            <w:szCs w:val="18"/>
          </w:rPr>
          <w:t>Sicher verpfle</w:t>
        </w:r>
        <w:r w:rsidR="00DC0D0E">
          <w:rPr>
            <w:rStyle w:val="Hyperlink"/>
            <w:rFonts w:cs="Arial"/>
            <w:sz w:val="18"/>
            <w:szCs w:val="18"/>
          </w:rPr>
          <w:t>gt</w:t>
        </w:r>
      </w:hyperlink>
      <w:r w:rsidR="00277310" w:rsidRPr="00E332BE">
        <w:rPr>
          <w:rFonts w:cs="Arial"/>
          <w:sz w:val="18"/>
          <w:szCs w:val="18"/>
        </w:rPr>
        <w:t xml:space="preserve"> (</w:t>
      </w:r>
      <w:r w:rsidR="00AD2F2F" w:rsidRPr="00B24410">
        <w:rPr>
          <w:rFonts w:cs="Arial"/>
          <w:sz w:val="18"/>
          <w:szCs w:val="18"/>
        </w:rPr>
        <w:t>S. 5</w:t>
      </w:r>
      <w:r w:rsidR="00AD2F2F">
        <w:rPr>
          <w:rFonts w:cs="Arial"/>
          <w:sz w:val="18"/>
          <w:szCs w:val="18"/>
        </w:rPr>
        <w:t xml:space="preserve">, </w:t>
      </w:r>
      <w:r w:rsidR="00AD2F2F" w:rsidRPr="00B24410">
        <w:rPr>
          <w:rFonts w:cs="Arial"/>
          <w:sz w:val="18"/>
          <w:szCs w:val="18"/>
        </w:rPr>
        <w:t>Tabelle 1</w:t>
      </w:r>
      <w:r w:rsidR="00277310" w:rsidRPr="00E332BE">
        <w:rPr>
          <w:rFonts w:cs="Arial"/>
          <w:sz w:val="18"/>
          <w:szCs w:val="18"/>
        </w:rPr>
        <w:t>)</w:t>
      </w:r>
    </w:p>
    <w:p w14:paraId="3C8F9B53" w14:textId="77777777" w:rsidR="002154A7" w:rsidRPr="00A76262" w:rsidRDefault="002154A7" w:rsidP="00131301">
      <w:pPr>
        <w:rPr>
          <w:rFonts w:cs="Arial"/>
        </w:rPr>
      </w:pPr>
    </w:p>
    <w:p w14:paraId="527D1DC4" w14:textId="1F8DA069" w:rsidR="002E513D" w:rsidRDefault="002E513D" w:rsidP="00F13D59">
      <w:pPr>
        <w:pStyle w:val="berschrift2"/>
      </w:pPr>
      <w:bookmarkStart w:id="17" w:name="_Toc183517409"/>
      <w:r>
        <w:t>Lebensmittelhygiene für Personal</w:t>
      </w:r>
      <w:r w:rsidR="0033068C">
        <w:t xml:space="preserve"> und</w:t>
      </w:r>
      <w:r>
        <w:t xml:space="preserve"> </w:t>
      </w:r>
      <w:r w:rsidR="0033068C">
        <w:t>Familien</w:t>
      </w:r>
      <w:bookmarkEnd w:id="17"/>
    </w:p>
    <w:p w14:paraId="5104419B" w14:textId="3A42839C" w:rsidR="00753CE2" w:rsidRDefault="002E513D" w:rsidP="00131301">
      <w:r>
        <w:t xml:space="preserve">Eltern bzw. Sorgeberechtigte, </w:t>
      </w:r>
      <w:r w:rsidR="0033068C">
        <w:t xml:space="preserve">ggf. auch </w:t>
      </w:r>
      <w:r>
        <w:t>Schülerinnen und Schüler sowie das Personal sollten vor ehrenamtlichen Tätigkeiten auf Schulfesten oder anderen Feierlichkeiten in der Einrichtung</w:t>
      </w:r>
      <w:r w:rsidR="004F131E">
        <w:t xml:space="preserve">, </w:t>
      </w:r>
      <w:r w:rsidR="004F131E" w:rsidRPr="009A3011">
        <w:t>z</w:t>
      </w:r>
      <w:r w:rsidR="004F131E">
        <w:t>.</w:t>
      </w:r>
      <w:r w:rsidR="00FD3B4C">
        <w:t> </w:t>
      </w:r>
      <w:r w:rsidR="004F131E" w:rsidRPr="009A3011">
        <w:t>B</w:t>
      </w:r>
      <w:r w:rsidR="004F131E">
        <w:t>.</w:t>
      </w:r>
      <w:r w:rsidR="004F131E" w:rsidRPr="009A3011">
        <w:t xml:space="preserve"> Kuchenaus</w:t>
      </w:r>
      <w:r w:rsidR="004F131E">
        <w:t xml:space="preserve">gabe, Getränkeausgabe, Kuchen- oder Salatspenden, </w:t>
      </w:r>
      <w:r>
        <w:t>über Hygieneregeln im Umgang mit Lebensmitteln und Speisen aufgeklärt werden, um eine gesundheitlich unbedenkliche Herstellung, Versorgung und Abgabe von Nahrungsmitteln gewährleisten zu können. Ein Leitfaden für Eltern kann dabei eine Orientierungshilfe sein</w:t>
      </w:r>
      <w:r w:rsidR="00721EB9">
        <w:t>.</w:t>
      </w:r>
      <w:r>
        <w:t xml:space="preserve"> </w:t>
      </w:r>
    </w:p>
    <w:p w14:paraId="62CAEE3A" w14:textId="14396C7F" w:rsidR="00C04D98" w:rsidRDefault="00AD2F2F" w:rsidP="00C04D98">
      <w:pPr>
        <w:rPr>
          <w:rFonts w:ascii="Segoe UI Symbol" w:hAnsi="Segoe UI Symbol"/>
          <w:sz w:val="36"/>
          <w:szCs w:val="36"/>
        </w:rPr>
      </w:pPr>
      <w:r>
        <w:rPr>
          <w:rFonts w:ascii="Segoe UI Symbol" w:hAnsi="Segoe UI Symbol"/>
          <w:sz w:val="36"/>
          <w:szCs w:val="36"/>
        </w:rPr>
        <w:t>☞</w:t>
      </w:r>
      <w:hyperlink r:id="rId34" w:tgtFrame="_blank" w:history="1">
        <w:r>
          <w:rPr>
            <w:rFonts w:cs="Arial"/>
            <w:color w:val="0000FF"/>
            <w:sz w:val="18"/>
            <w:szCs w:val="18"/>
            <w:u w:val="single"/>
          </w:rPr>
          <w:t>Verbraucherzentrale NRW</w:t>
        </w:r>
        <w:r w:rsidR="00F503AE">
          <w:rPr>
            <w:rFonts w:cs="Arial"/>
            <w:color w:val="0000FF"/>
            <w:sz w:val="18"/>
            <w:szCs w:val="18"/>
            <w:u w:val="single"/>
          </w:rPr>
          <w:t xml:space="preserve">, </w:t>
        </w:r>
        <w:r>
          <w:rPr>
            <w:rFonts w:cs="Arial"/>
            <w:color w:val="0000FF"/>
            <w:sz w:val="18"/>
            <w:szCs w:val="18"/>
            <w:u w:val="single"/>
          </w:rPr>
          <w:t>Vernetzungsstelle Kita und Schulverpflegung</w:t>
        </w:r>
        <w:r w:rsidR="00F503AE">
          <w:rPr>
            <w:rFonts w:cs="Arial"/>
            <w:color w:val="0000FF"/>
            <w:sz w:val="18"/>
            <w:szCs w:val="18"/>
            <w:u w:val="single"/>
          </w:rPr>
          <w:t>:</w:t>
        </w:r>
        <w:r w:rsidR="003C24EE" w:rsidRPr="009A3011">
          <w:rPr>
            <w:rFonts w:cs="Arial"/>
            <w:color w:val="0000FF"/>
            <w:sz w:val="18"/>
            <w:szCs w:val="18"/>
            <w:u w:val="single"/>
          </w:rPr>
          <w:t xml:space="preserve"> </w:t>
        </w:r>
        <w:r w:rsidRPr="009A3011">
          <w:rPr>
            <w:rFonts w:cs="Arial"/>
            <w:color w:val="0000FF"/>
            <w:sz w:val="18"/>
            <w:szCs w:val="18"/>
            <w:u w:val="single"/>
          </w:rPr>
          <w:t>Hygieneflyer für Eltern: Selbstgemachtes mitgebracht in Kita und Schule</w:t>
        </w:r>
      </w:hyperlink>
    </w:p>
    <w:p w14:paraId="5BC859D8" w14:textId="1900CE89" w:rsidR="00AD2F2F" w:rsidRDefault="00AD2F2F" w:rsidP="00C04D98">
      <w:pPr>
        <w:rPr>
          <w:rFonts w:cs="Arial"/>
          <w:color w:val="0000FF"/>
          <w:sz w:val="18"/>
          <w:szCs w:val="18"/>
          <w:u w:val="single"/>
        </w:rPr>
      </w:pPr>
      <w:r>
        <w:rPr>
          <w:rFonts w:ascii="Segoe UI Symbol" w:hAnsi="Segoe UI Symbol"/>
          <w:sz w:val="36"/>
          <w:szCs w:val="36"/>
        </w:rPr>
        <w:t>☞</w:t>
      </w:r>
      <w:hyperlink r:id="rId35" w:history="1">
        <w:r w:rsidR="002C21E1">
          <w:rPr>
            <w:rStyle w:val="Hyperlink"/>
            <w:rFonts w:cs="Arial"/>
            <w:sz w:val="18"/>
            <w:szCs w:val="18"/>
          </w:rPr>
          <w:t xml:space="preserve">Deutsche Gesellschaft für Hauswirtschaft </w:t>
        </w:r>
        <w:r w:rsidR="00435915">
          <w:rPr>
            <w:rStyle w:val="Hyperlink"/>
            <w:rFonts w:cs="Arial"/>
            <w:sz w:val="18"/>
            <w:szCs w:val="18"/>
          </w:rPr>
          <w:t xml:space="preserve">e. V. </w:t>
        </w:r>
        <w:r w:rsidR="002C21E1">
          <w:rPr>
            <w:rStyle w:val="Hyperlink"/>
            <w:rFonts w:cs="Arial"/>
            <w:sz w:val="18"/>
            <w:szCs w:val="18"/>
          </w:rPr>
          <w:t>(</w:t>
        </w:r>
        <w:proofErr w:type="spellStart"/>
        <w:r w:rsidR="002C21E1">
          <w:rPr>
            <w:rStyle w:val="Hyperlink"/>
            <w:rFonts w:cs="Arial"/>
            <w:sz w:val="18"/>
            <w:szCs w:val="18"/>
          </w:rPr>
          <w:t>dgh</w:t>
        </w:r>
        <w:proofErr w:type="spellEnd"/>
        <w:r w:rsidR="002C21E1">
          <w:rPr>
            <w:rStyle w:val="Hyperlink"/>
            <w:rFonts w:cs="Arial"/>
            <w:sz w:val="18"/>
            <w:szCs w:val="18"/>
          </w:rPr>
          <w:t>)</w:t>
        </w:r>
        <w:r w:rsidR="005A22BC" w:rsidRPr="005A22BC">
          <w:rPr>
            <w:rStyle w:val="Hyperlink"/>
            <w:rFonts w:cs="Arial"/>
            <w:sz w:val="18"/>
            <w:szCs w:val="18"/>
          </w:rPr>
          <w:t>:</w:t>
        </w:r>
        <w:r w:rsidR="005A22BC" w:rsidRPr="005A22BC" w:rsidDel="005A22BC">
          <w:rPr>
            <w:rStyle w:val="Hyperlink"/>
          </w:rPr>
          <w:t xml:space="preserve"> </w:t>
        </w:r>
        <w:r w:rsidR="005A22BC" w:rsidRPr="00435915">
          <w:rPr>
            <w:rStyle w:val="Hyperlink"/>
            <w:sz w:val="18"/>
            <w:szCs w:val="18"/>
          </w:rPr>
          <w:t>Feste sicher feiern</w:t>
        </w:r>
        <w:r w:rsidR="005A22BC" w:rsidRPr="005A22BC">
          <w:rPr>
            <w:rStyle w:val="Hyperlink"/>
            <w:sz w:val="18"/>
            <w:szCs w:val="18"/>
          </w:rPr>
          <w:t xml:space="preserve"> </w:t>
        </w:r>
        <w:r w:rsidR="00435915">
          <w:rPr>
            <w:rStyle w:val="Hyperlink"/>
            <w:sz w:val="18"/>
            <w:szCs w:val="18"/>
          </w:rPr>
          <w:t>–</w:t>
        </w:r>
        <w:r w:rsidR="00435915" w:rsidRPr="005A22BC">
          <w:rPr>
            <w:rStyle w:val="Hyperlink"/>
            <w:sz w:val="18"/>
            <w:szCs w:val="18"/>
          </w:rPr>
          <w:t xml:space="preserve"> </w:t>
        </w:r>
        <w:r w:rsidR="005A22BC" w:rsidRPr="00435915">
          <w:rPr>
            <w:rStyle w:val="Hyperlink"/>
            <w:rFonts w:cs="Arial"/>
            <w:sz w:val="18"/>
            <w:szCs w:val="18"/>
          </w:rPr>
          <w:t>Leitfaden zur</w:t>
        </w:r>
        <w:r w:rsidR="005A22BC" w:rsidRPr="005A22BC">
          <w:rPr>
            <w:rStyle w:val="Hyperlink"/>
            <w:rFonts w:cs="Arial"/>
            <w:sz w:val="18"/>
            <w:szCs w:val="18"/>
          </w:rPr>
          <w:t xml:space="preserve"> </w:t>
        </w:r>
        <w:r w:rsidR="005A22BC" w:rsidRPr="00435915">
          <w:rPr>
            <w:rStyle w:val="Hyperlink"/>
            <w:rFonts w:cs="Arial"/>
            <w:sz w:val="18"/>
            <w:szCs w:val="18"/>
          </w:rPr>
          <w:t>Guten Hygiene</w:t>
        </w:r>
        <w:r w:rsidR="005A22BC" w:rsidRPr="005A22BC">
          <w:rPr>
            <w:rStyle w:val="Hyperlink"/>
            <w:rFonts w:cs="Arial"/>
            <w:sz w:val="18"/>
            <w:szCs w:val="18"/>
          </w:rPr>
          <w:t xml:space="preserve"> </w:t>
        </w:r>
        <w:r w:rsidR="005A22BC" w:rsidRPr="00435915">
          <w:rPr>
            <w:rStyle w:val="Hyperlink"/>
            <w:rFonts w:cs="Arial"/>
            <w:sz w:val="18"/>
            <w:szCs w:val="18"/>
          </w:rPr>
          <w:t xml:space="preserve">für </w:t>
        </w:r>
        <w:r w:rsidR="00435915">
          <w:rPr>
            <w:rStyle w:val="Hyperlink"/>
            <w:rFonts w:cs="Arial"/>
            <w:sz w:val="18"/>
            <w:szCs w:val="18"/>
          </w:rPr>
          <w:t>Veranstalter</w:t>
        </w:r>
      </w:hyperlink>
    </w:p>
    <w:p w14:paraId="31B92090" w14:textId="77777777" w:rsidR="0033068C" w:rsidRPr="00B27DBA" w:rsidRDefault="0033068C" w:rsidP="002154A7"/>
    <w:p w14:paraId="3157210B" w14:textId="33B82D4C" w:rsidR="00E0570A" w:rsidRDefault="005F5A96" w:rsidP="00F13D59">
      <w:pPr>
        <w:pStyle w:val="berschrift2"/>
      </w:pPr>
      <w:bookmarkStart w:id="18" w:name="_Toc183517410"/>
      <w:r>
        <w:t xml:space="preserve">Abfallentsorgung und </w:t>
      </w:r>
      <w:r w:rsidR="004F131E">
        <w:t>t</w:t>
      </w:r>
      <w:r w:rsidR="002E513D">
        <w:t>ierische Schädlinge</w:t>
      </w:r>
      <w:bookmarkEnd w:id="18"/>
      <w:r w:rsidR="00E0570A">
        <w:t xml:space="preserve"> </w:t>
      </w:r>
    </w:p>
    <w:p w14:paraId="4B20CF9D" w14:textId="332BA438" w:rsidR="005F5A96" w:rsidRPr="00CE7E04" w:rsidRDefault="005F5A96" w:rsidP="00131301">
      <w:r w:rsidRPr="00E0570A">
        <w:t>Die Abfallentsorgung in Küchenbereichen ist so vorzunehmen, dass eine Belästigung durch Gerüche, Insekten oder Schädlinge vermieden wird. Daher sollten Abfälle in gut verschließbaren Behältern aufbewahrt</w:t>
      </w:r>
      <w:r w:rsidR="0033311C">
        <w:t xml:space="preserve"> werden</w:t>
      </w:r>
      <w:r w:rsidRPr="00E0570A">
        <w:t xml:space="preserve">, </w:t>
      </w:r>
      <w:r w:rsidR="0033311C">
        <w:t xml:space="preserve">die </w:t>
      </w:r>
      <w:r w:rsidRPr="00E0570A">
        <w:t>täglich entleert und gereinigt werden.</w:t>
      </w:r>
    </w:p>
    <w:p w14:paraId="7BE74C52" w14:textId="6082C4C8" w:rsidR="002E513D" w:rsidRDefault="004F131E" w:rsidP="00131301">
      <w:r w:rsidRPr="009A3011">
        <w:t>Die Küche ist regelmäßig auf Schädlingsbefall zu kontrollieren</w:t>
      </w:r>
      <w:r>
        <w:t xml:space="preserve"> und </w:t>
      </w:r>
      <w:r w:rsidRPr="009A3011">
        <w:t xml:space="preserve">dies </w:t>
      </w:r>
      <w:r>
        <w:t xml:space="preserve">ist </w:t>
      </w:r>
      <w:r w:rsidRPr="009A3011">
        <w:t>zu dokumentieren</w:t>
      </w:r>
      <w:r w:rsidR="002E513D">
        <w:t>. Bei Befall sind Schädlingsbekämpfungsmaßnahmen durch eine Fachfirma zu veranlassen. Eine enge Zusammenarbeit mit dem Gesundheitsamt bei Schädlingsbefall ist zu empfehlen.</w:t>
      </w:r>
    </w:p>
    <w:p w14:paraId="7350FA0E" w14:textId="6A92D6CB" w:rsidR="002E513D" w:rsidRDefault="002E513D" w:rsidP="00131301">
      <w:r>
        <w:t xml:space="preserve">Küchenfenster, die ins Freie geöffnet werden können, </w:t>
      </w:r>
      <w:r w:rsidR="00515C79" w:rsidRPr="009A3011">
        <w:t>s</w:t>
      </w:r>
      <w:r w:rsidR="00515C79">
        <w:t>ollten mit Insektengittern ausgestattet werden.</w:t>
      </w:r>
    </w:p>
    <w:p w14:paraId="6A5EA9F2" w14:textId="557C7A35" w:rsidR="00321209" w:rsidRDefault="007B6FF6" w:rsidP="00131301">
      <w:pPr>
        <w:spacing w:after="160"/>
        <w:rPr>
          <w:rStyle w:val="Hyperlink"/>
          <w:rFonts w:eastAsia="Calibri" w:cs="Arial"/>
          <w:sz w:val="18"/>
          <w:szCs w:val="18"/>
          <w:lang w:eastAsia="en-US"/>
        </w:rPr>
      </w:pPr>
      <w:r w:rsidRPr="004266D4">
        <w:rPr>
          <w:rFonts w:ascii="Segoe UI Symbol" w:hAnsi="Segoe UI Symbol"/>
          <w:sz w:val="36"/>
          <w:szCs w:val="36"/>
        </w:rPr>
        <w:t>☞</w:t>
      </w:r>
      <w:hyperlink r:id="rId36" w:history="1">
        <w:r w:rsidRPr="007B6FF6">
          <w:rPr>
            <w:rStyle w:val="Hyperlink"/>
            <w:rFonts w:eastAsia="Calibri" w:cs="Arial"/>
            <w:sz w:val="18"/>
            <w:szCs w:val="18"/>
            <w:lang w:eastAsia="en-US"/>
          </w:rPr>
          <w:t>Verordnung (EG) Nr. 1774/2002 Abfall</w:t>
        </w:r>
      </w:hyperlink>
    </w:p>
    <w:p w14:paraId="23692BA2" w14:textId="77777777" w:rsidR="002154A7" w:rsidRDefault="002154A7" w:rsidP="00131301">
      <w:pPr>
        <w:spacing w:after="160"/>
      </w:pPr>
    </w:p>
    <w:p w14:paraId="0495E765" w14:textId="33B26F65" w:rsidR="002E513D" w:rsidRDefault="002E513D" w:rsidP="00131301">
      <w:pPr>
        <w:pStyle w:val="berschrift1"/>
      </w:pPr>
      <w:bookmarkStart w:id="19" w:name="_Toc183517411"/>
      <w:r>
        <w:lastRenderedPageBreak/>
        <w:t>Trinkwasserhygiene</w:t>
      </w:r>
      <w:bookmarkEnd w:id="19"/>
    </w:p>
    <w:p w14:paraId="05DACE5C" w14:textId="0E249C09" w:rsidR="002E513D" w:rsidRDefault="002E513D" w:rsidP="00F13D59">
      <w:pPr>
        <w:pStyle w:val="berschrift2"/>
      </w:pPr>
      <w:bookmarkStart w:id="20" w:name="_Toc183517412"/>
      <w:proofErr w:type="spellStart"/>
      <w:r>
        <w:t>Legionellenprophylaxe</w:t>
      </w:r>
      <w:bookmarkEnd w:id="20"/>
      <w:proofErr w:type="spellEnd"/>
      <w:r>
        <w:t xml:space="preserve"> </w:t>
      </w:r>
    </w:p>
    <w:p w14:paraId="362B4988" w14:textId="0AD789B3" w:rsidR="002E513D" w:rsidRDefault="002E513D" w:rsidP="00131301">
      <w:r>
        <w:t xml:space="preserve">Sofern die Einrichtung durch zentrale Warmwasserspeicher versorgt wird, ist einmal jährlich eine orientierende Untersuchung auf Legionellen entsprechend der aktuellen Trinkwasserverordnung (Verordnung über die Qualität von Wasser für den menschlichen Gebrauch </w:t>
      </w:r>
      <w:r w:rsidR="00A76EE5">
        <w:t xml:space="preserve">– </w:t>
      </w:r>
      <w:r>
        <w:t xml:space="preserve">Trinkwasserverordnung </w:t>
      </w:r>
      <w:r w:rsidR="00240876">
        <w:t>–</w:t>
      </w:r>
      <w:r>
        <w:t xml:space="preserve"> TrinkwV</w:t>
      </w:r>
      <w:r w:rsidR="00240876">
        <w:t>,</w:t>
      </w:r>
      <w:r>
        <w:t xml:space="preserve"> in der Fassung vom </w:t>
      </w:r>
      <w:r w:rsidR="005B2FCC">
        <w:t>20</w:t>
      </w:r>
      <w:r>
        <w:t>.</w:t>
      </w:r>
      <w:r w:rsidR="000D1042">
        <w:t xml:space="preserve"> Juni </w:t>
      </w:r>
      <w:r>
        <w:t>20</w:t>
      </w:r>
      <w:r w:rsidR="005B2FCC">
        <w:t>23</w:t>
      </w:r>
      <w:r>
        <w:t xml:space="preserve">) und </w:t>
      </w:r>
      <w:r w:rsidR="009506CD">
        <w:t xml:space="preserve">dem </w:t>
      </w:r>
      <w:r>
        <w:t>DVGW-Arbeitsblatt W 551</w:t>
      </w:r>
      <w:r w:rsidR="005B2FCC">
        <w:t xml:space="preserve">:2004-04 </w:t>
      </w:r>
      <w:r>
        <w:t xml:space="preserve">(Deutscher Verein des Gas- und </w:t>
      </w:r>
      <w:r w:rsidR="009506CD">
        <w:t>Wasserfaches e.</w:t>
      </w:r>
      <w:r w:rsidR="005E3737">
        <w:t> </w:t>
      </w:r>
      <w:r w:rsidR="009506CD">
        <w:t>V.) „</w:t>
      </w:r>
      <w:r>
        <w:t>Trinkwassererwärmungs- und Trinkwasserleitungsanlagen</w:t>
      </w:r>
      <w:r w:rsidR="002B1EA7">
        <w:t xml:space="preserve"> – Technische </w:t>
      </w:r>
      <w:r>
        <w:t xml:space="preserve">Maßnahmen zur </w:t>
      </w:r>
      <w:r w:rsidR="002B1EA7">
        <w:t xml:space="preserve">Verminderung </w:t>
      </w:r>
      <w:r>
        <w:t xml:space="preserve">des </w:t>
      </w:r>
      <w:proofErr w:type="spellStart"/>
      <w:r>
        <w:t>Legionellenwachstums</w:t>
      </w:r>
      <w:proofErr w:type="spellEnd"/>
      <w:r w:rsidR="002B1EA7">
        <w:t xml:space="preserve"> –</w:t>
      </w:r>
      <w:r>
        <w:t xml:space="preserve"> Planung, Errichtung, Betrieb und Sanierung von Trinkwasser</w:t>
      </w:r>
      <w:r w:rsidR="002B1EA7">
        <w:t>-Installationen</w:t>
      </w:r>
      <w:r w:rsidR="009506CD">
        <w:t>“</w:t>
      </w:r>
      <w:r>
        <w:t xml:space="preserve"> erforderlich. Kalkablagerungen an den Duschköpfen sind regelmäßig zu entfernen.</w:t>
      </w:r>
    </w:p>
    <w:p w14:paraId="0D67A64F" w14:textId="056FCE12" w:rsidR="00240876" w:rsidRDefault="00240876" w:rsidP="00131301">
      <w:pPr>
        <w:rPr>
          <w:rStyle w:val="Hyperlink"/>
          <w:rFonts w:cs="Arial"/>
          <w:sz w:val="18"/>
          <w:szCs w:val="18"/>
        </w:rPr>
      </w:pPr>
      <w:r w:rsidRPr="004266D4">
        <w:rPr>
          <w:rFonts w:ascii="Segoe UI Symbol" w:hAnsi="Segoe UI Symbol"/>
          <w:sz w:val="36"/>
          <w:szCs w:val="36"/>
        </w:rPr>
        <w:t>☞</w:t>
      </w:r>
      <w:hyperlink r:id="rId37" w:history="1">
        <w:r w:rsidRPr="00B27DBA">
          <w:rPr>
            <w:rStyle w:val="Hyperlink"/>
            <w:rFonts w:cs="Arial"/>
            <w:sz w:val="18"/>
            <w:szCs w:val="18"/>
          </w:rPr>
          <w:t xml:space="preserve">Verordnung über die Qualität von Wasser für den menschlichen Gebrauch (Trinkwasserverordnung </w:t>
        </w:r>
        <w:r w:rsidR="00566AF8">
          <w:rPr>
            <w:rStyle w:val="Hyperlink"/>
            <w:rFonts w:cs="Arial"/>
            <w:sz w:val="18"/>
            <w:szCs w:val="18"/>
          </w:rPr>
          <w:t>–</w:t>
        </w:r>
        <w:r w:rsidR="00566AF8" w:rsidRPr="00B27DBA">
          <w:rPr>
            <w:rStyle w:val="Hyperlink"/>
            <w:rFonts w:cs="Arial"/>
            <w:sz w:val="18"/>
            <w:szCs w:val="18"/>
          </w:rPr>
          <w:t xml:space="preserve"> </w:t>
        </w:r>
        <w:r w:rsidRPr="00B27DBA">
          <w:rPr>
            <w:rStyle w:val="Hyperlink"/>
            <w:rFonts w:cs="Arial"/>
            <w:sz w:val="18"/>
            <w:szCs w:val="18"/>
          </w:rPr>
          <w:t>TrinkwV)</w:t>
        </w:r>
      </w:hyperlink>
    </w:p>
    <w:p w14:paraId="7F69E8F7" w14:textId="77777777" w:rsidR="002154A7" w:rsidRPr="00B27DBA" w:rsidRDefault="002154A7" w:rsidP="002154A7"/>
    <w:p w14:paraId="35B0C365" w14:textId="38B327FD" w:rsidR="002E513D" w:rsidRDefault="002E513D" w:rsidP="00F13D59">
      <w:pPr>
        <w:pStyle w:val="berschrift2"/>
      </w:pPr>
      <w:bookmarkStart w:id="21" w:name="_Toc183517413"/>
      <w:r>
        <w:t>Vermeidung von Stagnationsproblemen</w:t>
      </w:r>
      <w:bookmarkEnd w:id="21"/>
    </w:p>
    <w:p w14:paraId="5944BD20" w14:textId="1CEF9C17" w:rsidR="002E513D" w:rsidRDefault="002E513D" w:rsidP="00131301">
      <w:r>
        <w:t>Am Wochenanfang und nach den Ferien ist das Trinkwasser ablaufen zu lassen, um die Leitungen zu spülen und einen Wasseraustausch zu gewährleisten.</w:t>
      </w:r>
    </w:p>
    <w:p w14:paraId="2F43DC79" w14:textId="77777777" w:rsidR="002154A7" w:rsidRDefault="002154A7" w:rsidP="00131301"/>
    <w:p w14:paraId="3D1860BF" w14:textId="075F07BA" w:rsidR="002E513D" w:rsidRDefault="002E513D" w:rsidP="00F13D59">
      <w:pPr>
        <w:pStyle w:val="berschrift2"/>
      </w:pPr>
      <w:bookmarkStart w:id="22" w:name="_Toc183517414"/>
      <w:r>
        <w:t>Trinkwasserzubereitungsgeräte</w:t>
      </w:r>
      <w:bookmarkEnd w:id="22"/>
    </w:p>
    <w:p w14:paraId="6B445D58" w14:textId="405B27B2" w:rsidR="002E513D" w:rsidRDefault="002E513D" w:rsidP="00131301">
      <w:r>
        <w:t>Die TrinkwV und das IfSG §§ 37</w:t>
      </w:r>
      <w:r w:rsidR="001C5316">
        <w:t>–</w:t>
      </w:r>
      <w:r>
        <w:t>39 regeln die hygienischen Anforderungen an das Trinkwasser.</w:t>
      </w:r>
    </w:p>
    <w:p w14:paraId="55ED92D6" w14:textId="5B579D15" w:rsidR="00240876" w:rsidRDefault="002E513D" w:rsidP="00131301">
      <w:r>
        <w:t>Trinkwasserzubereitungsgeräte</w:t>
      </w:r>
      <w:r w:rsidR="004F131E">
        <w:t>, z</w:t>
      </w:r>
      <w:r w:rsidR="0069416E">
        <w:t>. </w:t>
      </w:r>
      <w:r w:rsidR="004F131E">
        <w:t xml:space="preserve">B. </w:t>
      </w:r>
      <w:proofErr w:type="spellStart"/>
      <w:r w:rsidR="00515B73">
        <w:t>Trinkwassersprudler</w:t>
      </w:r>
      <w:proofErr w:type="spellEnd"/>
      <w:r w:rsidR="004F131E">
        <w:t>,</w:t>
      </w:r>
      <w:r>
        <w:t xml:space="preserve"> dürfen nur verwendet werden, wenn die Trinkwasserqualität nicht negativ beeinflusst wird. Ein Trinkwasserzubereitungsgerät is</w:t>
      </w:r>
      <w:r w:rsidR="00240876">
        <w:t xml:space="preserve">t </w:t>
      </w:r>
      <w:r w:rsidR="0031423E">
        <w:t xml:space="preserve">in den </w:t>
      </w:r>
      <w:r w:rsidR="00240876">
        <w:t>Reinigungs- und Desinfektionsplan aufzunehmen.</w:t>
      </w:r>
    </w:p>
    <w:p w14:paraId="5C790FD6" w14:textId="77777777" w:rsidR="002154A7" w:rsidRDefault="002154A7" w:rsidP="00131301"/>
    <w:p w14:paraId="69C52D79" w14:textId="79328F5C" w:rsidR="002E513D" w:rsidRDefault="002E513D" w:rsidP="00131301">
      <w:pPr>
        <w:pStyle w:val="berschrift1"/>
      </w:pPr>
      <w:bookmarkStart w:id="23" w:name="_Toc183517415"/>
      <w:r>
        <w:t>Hygiene in Sporthallen</w:t>
      </w:r>
      <w:bookmarkEnd w:id="23"/>
    </w:p>
    <w:p w14:paraId="722B4A2D" w14:textId="79B3E27C" w:rsidR="00AB3F5A" w:rsidRDefault="002E513D" w:rsidP="00131301">
      <w:r>
        <w:t>Die Reinigung von Turnhallen</w:t>
      </w:r>
      <w:r w:rsidR="00557B8D">
        <w:t>, Umkleiden und Nass-</w:t>
      </w:r>
      <w:r w:rsidR="00E30589">
        <w:t xml:space="preserve"> bzw. Duschbereichen</w:t>
      </w:r>
      <w:r>
        <w:t xml:space="preserve"> erfolgt arbeitstäglich durch feuchtes Wischen. </w:t>
      </w:r>
      <w:r w:rsidR="00E30589">
        <w:t>Eine Desinfektion dieser Bereiche ist nur anlassbezogen</w:t>
      </w:r>
      <w:r w:rsidR="00BE4763">
        <w:t xml:space="preserve"> angezeigt, b</w:t>
      </w:r>
      <w:r w:rsidR="00227FEC">
        <w:t xml:space="preserve">eispielsweise </w:t>
      </w:r>
      <w:r w:rsidR="00E30589">
        <w:t xml:space="preserve">bei </w:t>
      </w:r>
      <w:r>
        <w:t xml:space="preserve">einer Kontamination der Flächen bzw. Materialien </w:t>
      </w:r>
      <w:r w:rsidR="00E30589">
        <w:t xml:space="preserve">mit </w:t>
      </w:r>
      <w:r w:rsidR="00BE4763">
        <w:t xml:space="preserve">Ausscheidungen wie </w:t>
      </w:r>
      <w:r w:rsidR="00E30589">
        <w:t>Stuhl</w:t>
      </w:r>
      <w:r w:rsidR="00BE4763">
        <w:t>, Blut</w:t>
      </w:r>
      <w:r w:rsidR="00E30589">
        <w:t xml:space="preserve"> oder Erbrochenem</w:t>
      </w:r>
      <w:r>
        <w:t xml:space="preserve">. </w:t>
      </w:r>
      <w:r w:rsidR="00E30589">
        <w:t>Bei einer Desinfektion sind die Herstellervorgaben</w:t>
      </w:r>
      <w:r w:rsidR="00FD59AD">
        <w:t xml:space="preserve">, </w:t>
      </w:r>
      <w:r w:rsidR="004F131E">
        <w:t>z</w:t>
      </w:r>
      <w:r w:rsidR="0069416E">
        <w:t>. </w:t>
      </w:r>
      <w:r w:rsidR="004F131E">
        <w:t>B.</w:t>
      </w:r>
      <w:r w:rsidR="00E30589">
        <w:t xml:space="preserve"> zur Einwirkzeit etc.</w:t>
      </w:r>
      <w:r w:rsidR="00FD59AD">
        <w:t>,</w:t>
      </w:r>
      <w:r w:rsidR="00E30589">
        <w:t xml:space="preserve"> zu beachten. Um sicherzustellen, dass eine ausreichende Wirksamkeit des Desinfektionsmittels gegeben ist, </w:t>
      </w:r>
      <w:r w:rsidR="00E30589" w:rsidRPr="009D799E">
        <w:t>empfiehlt es sich</w:t>
      </w:r>
      <w:r w:rsidR="009D799E" w:rsidRPr="009D799E">
        <w:t>,</w:t>
      </w:r>
      <w:r w:rsidR="00E30589" w:rsidRPr="009D799E">
        <w:t xml:space="preserve"> vorzug</w:t>
      </w:r>
      <w:r w:rsidR="004F131E" w:rsidRPr="009D799E">
        <w:t>sweise</w:t>
      </w:r>
      <w:r w:rsidR="004F131E">
        <w:t xml:space="preserve"> ein gelistetes Präparat, z.</w:t>
      </w:r>
      <w:r w:rsidR="00FD3B4C">
        <w:t> </w:t>
      </w:r>
      <w:r w:rsidR="004F131E">
        <w:t>B.</w:t>
      </w:r>
      <w:r w:rsidR="00E30589">
        <w:t xml:space="preserve"> aus der VAH-Liste</w:t>
      </w:r>
      <w:r w:rsidR="004F131E">
        <w:t>,</w:t>
      </w:r>
      <w:r w:rsidR="00E30589">
        <w:t xml:space="preserve"> auszuwählen.</w:t>
      </w:r>
      <w:r w:rsidR="00C446A5">
        <w:t xml:space="preserve"> Für die </w:t>
      </w:r>
      <w:r w:rsidR="00465381">
        <w:t xml:space="preserve">weitere </w:t>
      </w:r>
      <w:r w:rsidR="002A2AA6">
        <w:t>Hygiene im Sanitärbereich</w:t>
      </w:r>
      <w:r w:rsidR="00C446A5">
        <w:t xml:space="preserve"> </w:t>
      </w:r>
      <w:r w:rsidR="00870A4C">
        <w:t xml:space="preserve">ist </w:t>
      </w:r>
      <w:r w:rsidR="00C446A5">
        <w:t>Punkt 2 zu beachten.</w:t>
      </w:r>
      <w:r w:rsidR="00AB3F5A">
        <w:t xml:space="preserve"> </w:t>
      </w:r>
      <w:r w:rsidR="00AB3F5A" w:rsidRPr="00AB3F5A">
        <w:t>Bei der Desinfektion ist geeignete Schutzkleidung zu tragen.</w:t>
      </w:r>
    </w:p>
    <w:p w14:paraId="6785CF4B" w14:textId="77777777" w:rsidR="00AD2F2F" w:rsidRDefault="00AD2F2F" w:rsidP="00131301"/>
    <w:p w14:paraId="7E8031CA" w14:textId="77777777" w:rsidR="00AD2F2F" w:rsidRPr="00AD2F2F" w:rsidRDefault="00AD2F2F" w:rsidP="00AD2F2F">
      <w:pPr>
        <w:pStyle w:val="berschrift1"/>
        <w:rPr>
          <w:rFonts w:eastAsiaTheme="majorEastAsia" w:cstheme="majorBidi"/>
          <w:sz w:val="28"/>
          <w:shd w:val="clear" w:color="auto" w:fill="FFFFFF"/>
        </w:rPr>
      </w:pPr>
      <w:bookmarkStart w:id="24" w:name="_Toc181788287"/>
      <w:bookmarkStart w:id="25" w:name="_Toc183517416"/>
      <w:r w:rsidRPr="00AD2F2F">
        <w:t>Außenbereich</w:t>
      </w:r>
      <w:bookmarkEnd w:id="24"/>
      <w:bookmarkEnd w:id="25"/>
    </w:p>
    <w:p w14:paraId="17031895" w14:textId="2EFAB786" w:rsidR="00AD2F2F" w:rsidRPr="00AD2F2F" w:rsidRDefault="00AD2F2F" w:rsidP="00AD2F2F">
      <w:r w:rsidRPr="00AD2F2F">
        <w:t xml:space="preserve">Der Außenbereich von </w:t>
      </w:r>
      <w:r w:rsidR="001E1395">
        <w:t>Schulen und sonstigen Bildungseinrichtungen</w:t>
      </w:r>
      <w:r w:rsidRPr="00AD2F2F">
        <w:t xml:space="preserve"> sollte so gestaltet sein, dass keine gesundheitliche Gefahr für die Kinder besteht. Dies bedeutet zum einen die Vermeidung von Infektionsgefahren, beispielsweise durch </w:t>
      </w:r>
      <w:r w:rsidRPr="00AD2F2F">
        <w:lastRenderedPageBreak/>
        <w:t>den richtigen Umgang mit Spielsand und Wasserspielplätzen, aber auch eine unfallsichere Gestaltung des Außengeländes.</w:t>
      </w:r>
    </w:p>
    <w:p w14:paraId="6CD2CBE4" w14:textId="595D7913" w:rsidR="00AD2F2F" w:rsidRPr="00AD2F2F" w:rsidRDefault="00AD2F2F" w:rsidP="00AD2F2F">
      <w:r w:rsidRPr="00AD2F2F">
        <w:rPr>
          <w:rFonts w:ascii="Segoe UI Symbol" w:hAnsi="Segoe UI Symbol"/>
          <w:sz w:val="36"/>
          <w:szCs w:val="36"/>
        </w:rPr>
        <w:t>☞</w:t>
      </w:r>
      <w:hyperlink r:id="rId38" w:history="1">
        <w:r w:rsidRPr="00AD2F2F">
          <w:rPr>
            <w:color w:val="0000FF"/>
            <w:sz w:val="18"/>
            <w:szCs w:val="18"/>
            <w:u w:val="single"/>
          </w:rPr>
          <w:t xml:space="preserve">Deutsche </w:t>
        </w:r>
        <w:r w:rsidR="006767CA">
          <w:rPr>
            <w:color w:val="0000FF"/>
            <w:sz w:val="18"/>
            <w:szCs w:val="18"/>
            <w:u w:val="single"/>
          </w:rPr>
          <w:t>G</w:t>
        </w:r>
        <w:r w:rsidR="006767CA" w:rsidRPr="00AD2F2F">
          <w:rPr>
            <w:color w:val="0000FF"/>
            <w:sz w:val="18"/>
            <w:szCs w:val="18"/>
            <w:u w:val="single"/>
          </w:rPr>
          <w:t xml:space="preserve">esetzliche </w:t>
        </w:r>
        <w:r w:rsidRPr="00AD2F2F">
          <w:rPr>
            <w:color w:val="0000FF"/>
            <w:sz w:val="18"/>
            <w:szCs w:val="18"/>
            <w:u w:val="single"/>
          </w:rPr>
          <w:t xml:space="preserve">Unfallverhütung </w:t>
        </w:r>
        <w:r w:rsidR="008A4550" w:rsidRPr="008A4550">
          <w:rPr>
            <w:color w:val="0000FF"/>
            <w:sz w:val="18"/>
            <w:szCs w:val="18"/>
            <w:u w:val="single"/>
          </w:rPr>
          <w:t>e.</w:t>
        </w:r>
        <w:r w:rsidR="008317CE">
          <w:rPr>
            <w:color w:val="0000FF"/>
            <w:sz w:val="18"/>
            <w:szCs w:val="18"/>
            <w:u w:val="single"/>
          </w:rPr>
          <w:t> </w:t>
        </w:r>
        <w:r w:rsidR="008A4550" w:rsidRPr="008A4550">
          <w:rPr>
            <w:color w:val="0000FF"/>
            <w:sz w:val="18"/>
            <w:szCs w:val="18"/>
            <w:u w:val="single"/>
          </w:rPr>
          <w:t xml:space="preserve">V. </w:t>
        </w:r>
        <w:r w:rsidRPr="00AD2F2F">
          <w:rPr>
            <w:color w:val="0000FF"/>
            <w:sz w:val="18"/>
            <w:szCs w:val="18"/>
            <w:u w:val="single"/>
          </w:rPr>
          <w:t>(DGUV)</w:t>
        </w:r>
        <w:r w:rsidR="006767CA">
          <w:rPr>
            <w:color w:val="0000FF"/>
            <w:sz w:val="18"/>
            <w:szCs w:val="18"/>
            <w:u w:val="single"/>
          </w:rPr>
          <w:t>:</w:t>
        </w:r>
        <w:r w:rsidR="003D2620" w:rsidRPr="00AD2F2F">
          <w:rPr>
            <w:color w:val="0000FF"/>
            <w:sz w:val="18"/>
            <w:szCs w:val="18"/>
            <w:u w:val="single"/>
          </w:rPr>
          <w:t xml:space="preserve"> </w:t>
        </w:r>
        <w:r w:rsidRPr="00AD2F2F">
          <w:rPr>
            <w:color w:val="0000FF"/>
            <w:sz w:val="18"/>
            <w:szCs w:val="18"/>
            <w:u w:val="single"/>
          </w:rPr>
          <w:t>Außenspielflächen und Spielplatzgeräte</w:t>
        </w:r>
      </w:hyperlink>
      <w:r w:rsidRPr="00AD2F2F">
        <w:t xml:space="preserve"> </w:t>
      </w:r>
    </w:p>
    <w:p w14:paraId="6DE4D9C5" w14:textId="77777777" w:rsidR="00AD2F2F" w:rsidRPr="00AD2F2F" w:rsidRDefault="00AD2F2F" w:rsidP="00AD2F2F"/>
    <w:p w14:paraId="7F8342CA" w14:textId="77777777" w:rsidR="00AD2F2F" w:rsidRPr="00AD2F2F" w:rsidRDefault="00AD2F2F" w:rsidP="00AD2F2F">
      <w:pPr>
        <w:pStyle w:val="berschrift2"/>
        <w:ind w:left="578" w:hanging="578"/>
        <w:rPr>
          <w:shd w:val="clear" w:color="auto" w:fill="FFFFFF"/>
        </w:rPr>
      </w:pPr>
      <w:bookmarkStart w:id="26" w:name="_Toc57798333"/>
      <w:bookmarkStart w:id="27" w:name="_Toc181788288"/>
      <w:bookmarkStart w:id="28" w:name="_Toc183517417"/>
      <w:bookmarkEnd w:id="26"/>
      <w:r w:rsidRPr="00AD2F2F">
        <w:t>Spielsand</w:t>
      </w:r>
      <w:bookmarkEnd w:id="27"/>
      <w:bookmarkEnd w:id="28"/>
    </w:p>
    <w:p w14:paraId="69A632B2" w14:textId="5DA94FDB" w:rsidR="00AD2F2F" w:rsidRPr="00AD2F2F" w:rsidRDefault="00AD2F2F" w:rsidP="00AD2F2F">
      <w:pPr>
        <w:rPr>
          <w:bCs/>
          <w:szCs w:val="36"/>
          <w:shd w:val="clear" w:color="auto" w:fill="FFFFFF"/>
        </w:rPr>
      </w:pPr>
      <w:r w:rsidRPr="00AD2F2F">
        <w:rPr>
          <w:shd w:val="clear" w:color="auto" w:fill="FFFFFF"/>
        </w:rPr>
        <w:t>Um Verunreinigungen im Spielsand zu vermeiden</w:t>
      </w:r>
      <w:r w:rsidRPr="00AD2F2F">
        <w:rPr>
          <w:bCs/>
          <w:szCs w:val="36"/>
          <w:shd w:val="clear" w:color="auto" w:fill="FFFFFF"/>
        </w:rPr>
        <w:t xml:space="preserve">, sollte er regelmäßig auf solche überprüft und ggf. gereinigt werden, </w:t>
      </w:r>
      <w:r w:rsidR="004F131E">
        <w:rPr>
          <w:bCs/>
          <w:szCs w:val="36"/>
          <w:shd w:val="clear" w:color="auto" w:fill="FFFFFF"/>
        </w:rPr>
        <w:t>z</w:t>
      </w:r>
      <w:r w:rsidR="0069416E">
        <w:rPr>
          <w:bCs/>
          <w:szCs w:val="36"/>
          <w:shd w:val="clear" w:color="auto" w:fill="FFFFFF"/>
        </w:rPr>
        <w:t>.</w:t>
      </w:r>
      <w:r w:rsidR="0069416E">
        <w:t> </w:t>
      </w:r>
      <w:r w:rsidR="004F131E">
        <w:rPr>
          <w:bCs/>
          <w:szCs w:val="36"/>
          <w:shd w:val="clear" w:color="auto" w:fill="FFFFFF"/>
        </w:rPr>
        <w:t>B.</w:t>
      </w:r>
      <w:r w:rsidRPr="00AD2F2F">
        <w:rPr>
          <w:bCs/>
          <w:szCs w:val="36"/>
          <w:shd w:val="clear" w:color="auto" w:fill="FFFFFF"/>
        </w:rPr>
        <w:t xml:space="preserve"> durch Harken. So </w:t>
      </w:r>
      <w:r w:rsidR="000602B1">
        <w:rPr>
          <w:bCs/>
          <w:szCs w:val="36"/>
          <w:shd w:val="clear" w:color="auto" w:fill="FFFFFF"/>
        </w:rPr>
        <w:t>lassen</w:t>
      </w:r>
      <w:r w:rsidR="000602B1" w:rsidRPr="00AD2F2F">
        <w:rPr>
          <w:bCs/>
          <w:szCs w:val="36"/>
          <w:shd w:val="clear" w:color="auto" w:fill="FFFFFF"/>
        </w:rPr>
        <w:t xml:space="preserve"> </w:t>
      </w:r>
      <w:r w:rsidRPr="00AD2F2F">
        <w:rPr>
          <w:bCs/>
          <w:szCs w:val="36"/>
          <w:shd w:val="clear" w:color="auto" w:fill="FFFFFF"/>
        </w:rPr>
        <w:t xml:space="preserve">sich Müll, Tierkot oder Laub aus dem Sand entfernen. Es sollte unbedingt darauf geachtet werden, dass sich keine anderen Gegenstände, wie </w:t>
      </w:r>
      <w:r w:rsidR="004F131E">
        <w:rPr>
          <w:bCs/>
          <w:szCs w:val="36"/>
          <w:shd w:val="clear" w:color="auto" w:fill="FFFFFF"/>
        </w:rPr>
        <w:t>z</w:t>
      </w:r>
      <w:r w:rsidR="0069416E">
        <w:rPr>
          <w:bCs/>
          <w:szCs w:val="36"/>
          <w:shd w:val="clear" w:color="auto" w:fill="FFFFFF"/>
        </w:rPr>
        <w:t>.</w:t>
      </w:r>
      <w:r w:rsidR="0069416E">
        <w:t> </w:t>
      </w:r>
      <w:r w:rsidR="004F131E">
        <w:rPr>
          <w:bCs/>
          <w:szCs w:val="36"/>
          <w:shd w:val="clear" w:color="auto" w:fill="FFFFFF"/>
        </w:rPr>
        <w:t>B.</w:t>
      </w:r>
      <w:r w:rsidRPr="00AD2F2F">
        <w:rPr>
          <w:bCs/>
          <w:szCs w:val="36"/>
          <w:shd w:val="clear" w:color="auto" w:fill="FFFFFF"/>
        </w:rPr>
        <w:t xml:space="preserve"> Glasscherben, Zigarettenfilter oder Spritzen</w:t>
      </w:r>
      <w:r w:rsidR="003D2620">
        <w:rPr>
          <w:bCs/>
          <w:szCs w:val="36"/>
          <w:shd w:val="clear" w:color="auto" w:fill="FFFFFF"/>
        </w:rPr>
        <w:t>,</w:t>
      </w:r>
      <w:r w:rsidRPr="00AD2F2F">
        <w:rPr>
          <w:bCs/>
          <w:szCs w:val="36"/>
          <w:shd w:val="clear" w:color="auto" w:fill="FFFFFF"/>
        </w:rPr>
        <w:t xml:space="preserve"> </w:t>
      </w:r>
      <w:r w:rsidR="002E3495">
        <w:rPr>
          <w:bCs/>
          <w:szCs w:val="36"/>
          <w:shd w:val="clear" w:color="auto" w:fill="FFFFFF"/>
        </w:rPr>
        <w:t xml:space="preserve">darin </w:t>
      </w:r>
      <w:r w:rsidRPr="00AD2F2F">
        <w:rPr>
          <w:bCs/>
          <w:szCs w:val="36"/>
          <w:shd w:val="clear" w:color="auto" w:fill="FFFFFF"/>
        </w:rPr>
        <w:t xml:space="preserve">befinden. Neben diesen Kontaminationen können sich in dem Sand aber auch besonders nach längerer Nutzung Verunreinigungen befinden, welche nicht mechanisch entfernt werden können, </w:t>
      </w:r>
      <w:r w:rsidR="004F131E">
        <w:rPr>
          <w:bCs/>
          <w:szCs w:val="36"/>
          <w:shd w:val="clear" w:color="auto" w:fill="FFFFFF"/>
        </w:rPr>
        <w:t>z</w:t>
      </w:r>
      <w:r w:rsidR="0069416E">
        <w:rPr>
          <w:bCs/>
          <w:szCs w:val="36"/>
          <w:shd w:val="clear" w:color="auto" w:fill="FFFFFF"/>
        </w:rPr>
        <w:t>.</w:t>
      </w:r>
      <w:r w:rsidR="0069416E">
        <w:t> </w:t>
      </w:r>
      <w:r w:rsidR="004F131E">
        <w:rPr>
          <w:bCs/>
          <w:szCs w:val="36"/>
          <w:shd w:val="clear" w:color="auto" w:fill="FFFFFF"/>
        </w:rPr>
        <w:t>B.</w:t>
      </w:r>
      <w:r w:rsidRPr="00AD2F2F">
        <w:rPr>
          <w:bCs/>
          <w:szCs w:val="36"/>
          <w:shd w:val="clear" w:color="auto" w:fill="FFFFFF"/>
        </w:rPr>
        <w:t xml:space="preserve"> Schadstoffe wie Schwermetalle oder Parasiten (durch Tierkot). Tierkot sollte deshalb direkt entfernt werden. Es kann auch sinnvoll sein</w:t>
      </w:r>
      <w:r w:rsidR="00C5648F">
        <w:rPr>
          <w:bCs/>
          <w:szCs w:val="36"/>
          <w:shd w:val="clear" w:color="auto" w:fill="FFFFFF"/>
        </w:rPr>
        <w:t>,</w:t>
      </w:r>
      <w:r w:rsidRPr="00AD2F2F">
        <w:rPr>
          <w:bCs/>
          <w:szCs w:val="36"/>
          <w:shd w:val="clear" w:color="auto" w:fill="FFFFFF"/>
        </w:rPr>
        <w:t xml:space="preserve"> den Spielsand bei Nichtbenutzung abzudecken. In Abhängigkeit dieser Faktoren und nach Intensität der Nutzung sollte der Spielsand in regelmäßigen Abständen (ca. alle 1–3 Jahre) getauscht werden</w:t>
      </w:r>
      <w:r w:rsidRPr="00AD2F2F">
        <w:t xml:space="preserve">. </w:t>
      </w:r>
      <w:sdt>
        <w:sdtPr>
          <w:id w:val="-472829949"/>
          <w:citation/>
        </w:sdtPr>
        <w:sdtEndPr/>
        <w:sdtContent>
          <w:r w:rsidRPr="00AD2F2F">
            <w:fldChar w:fldCharType="begin"/>
          </w:r>
          <w:r w:rsidRPr="00AD2F2F">
            <w:instrText xml:space="preserve"> CITATION htt \l 1031 </w:instrText>
          </w:r>
          <w:r w:rsidRPr="00AD2F2F">
            <w:fldChar w:fldCharType="separate"/>
          </w:r>
          <w:r w:rsidR="008F3E22">
            <w:rPr>
              <w:noProof/>
            </w:rPr>
            <w:t>[12]</w:t>
          </w:r>
          <w:r w:rsidRPr="00AD2F2F">
            <w:fldChar w:fldCharType="end"/>
          </w:r>
        </w:sdtContent>
      </w:sdt>
      <w:r w:rsidRPr="00AD2F2F">
        <w:t xml:space="preserve"> Die Intervalle und weitere Vorgaben zum Spielsand sind in der</w:t>
      </w:r>
      <w:r w:rsidRPr="00AD2F2F">
        <w:rPr>
          <w:bCs/>
          <w:szCs w:val="36"/>
          <w:shd w:val="clear" w:color="auto" w:fill="FFFFFF"/>
        </w:rPr>
        <w:t xml:space="preserve"> Fachempfehlung zur Spielsandhygiene auf Kinderspielflächen des Ministeriums für Umwelt, Landwirtschaft, Natur- und Verbraucherschutz (MULNV), des Ministeriums für Arbeit, Gesundheit und Soziales (MAGS) sowie des Ministeriums für Heimat, Kommunales, Bau und Gleichstellung des Landes Nordrhein-Westfalen (MHKBG) zu finden.</w:t>
      </w:r>
    </w:p>
    <w:p w14:paraId="27F3C57C" w14:textId="653BDE01" w:rsidR="00AD2F2F" w:rsidRPr="00AD2F2F" w:rsidRDefault="00AD2F2F" w:rsidP="00AD2F2F">
      <w:r w:rsidRPr="00AD2F2F">
        <w:rPr>
          <w:rFonts w:ascii="Segoe UI Symbol" w:hAnsi="Segoe UI Symbol"/>
          <w:sz w:val="36"/>
          <w:szCs w:val="36"/>
        </w:rPr>
        <w:t>☞</w:t>
      </w:r>
      <w:hyperlink r:id="rId39" w:history="1">
        <w:r w:rsidRPr="00AD2F2F">
          <w:rPr>
            <w:rFonts w:cs="Arial"/>
            <w:color w:val="0000FF"/>
            <w:sz w:val="18"/>
            <w:szCs w:val="18"/>
            <w:u w:val="single"/>
          </w:rPr>
          <w:t xml:space="preserve">Fachempfehlung </w:t>
        </w:r>
        <w:r w:rsidR="006767CA" w:rsidRPr="006767CA">
          <w:rPr>
            <w:rFonts w:cs="Arial"/>
            <w:color w:val="0000FF"/>
            <w:sz w:val="18"/>
            <w:szCs w:val="18"/>
            <w:u w:val="single"/>
          </w:rPr>
          <w:t xml:space="preserve">des MULNV, MAGS und MHKBG </w:t>
        </w:r>
        <w:r w:rsidRPr="00AD2F2F">
          <w:rPr>
            <w:rFonts w:cs="Arial"/>
            <w:color w:val="0000FF"/>
            <w:sz w:val="18"/>
            <w:szCs w:val="18"/>
            <w:u w:val="single"/>
          </w:rPr>
          <w:t>zur Spielsandhygiene auf Kinderspielflächen</w:t>
        </w:r>
      </w:hyperlink>
      <w:r w:rsidRPr="00AD2F2F">
        <w:rPr>
          <w:rFonts w:cs="Arial"/>
          <w:color w:val="0000FF"/>
          <w:sz w:val="18"/>
          <w:szCs w:val="18"/>
          <w:u w:val="single"/>
        </w:rPr>
        <w:t xml:space="preserve"> </w:t>
      </w:r>
      <w:sdt>
        <w:sdtPr>
          <w:rPr>
            <w:rFonts w:cs="Arial"/>
            <w:sz w:val="18"/>
            <w:szCs w:val="18"/>
            <w:u w:val="single"/>
          </w:rPr>
          <w:id w:val="628516460"/>
          <w:citation/>
        </w:sdtPr>
        <w:sdtEndPr/>
        <w:sdtContent>
          <w:r w:rsidRPr="00AD2F2F">
            <w:rPr>
              <w:rFonts w:cs="Arial"/>
              <w:sz w:val="18"/>
              <w:szCs w:val="18"/>
              <w:u w:val="single"/>
            </w:rPr>
            <w:fldChar w:fldCharType="begin"/>
          </w:r>
          <w:r w:rsidRPr="00AD2F2F">
            <w:rPr>
              <w:rFonts w:cs="Arial"/>
              <w:sz w:val="18"/>
              <w:szCs w:val="18"/>
              <w:u w:val="single"/>
            </w:rPr>
            <w:instrText xml:space="preserve"> CITATION htt \l 1031 </w:instrText>
          </w:r>
          <w:r w:rsidRPr="00AD2F2F">
            <w:rPr>
              <w:rFonts w:cs="Arial"/>
              <w:sz w:val="18"/>
              <w:szCs w:val="18"/>
              <w:u w:val="single"/>
            </w:rPr>
            <w:fldChar w:fldCharType="separate"/>
          </w:r>
          <w:r w:rsidR="008F3E22" w:rsidRPr="008F3E22">
            <w:rPr>
              <w:rFonts w:cs="Arial"/>
              <w:noProof/>
              <w:sz w:val="18"/>
              <w:szCs w:val="18"/>
            </w:rPr>
            <w:t>[12]</w:t>
          </w:r>
          <w:r w:rsidRPr="00AD2F2F">
            <w:rPr>
              <w:rFonts w:cs="Arial"/>
              <w:sz w:val="18"/>
              <w:szCs w:val="18"/>
              <w:u w:val="single"/>
            </w:rPr>
            <w:fldChar w:fldCharType="end"/>
          </w:r>
        </w:sdtContent>
      </w:sdt>
    </w:p>
    <w:p w14:paraId="4DEBF253" w14:textId="6B531333" w:rsidR="00AD2F2F" w:rsidRPr="00AD2F2F" w:rsidRDefault="00AD2F2F" w:rsidP="00AD2F2F">
      <w:pPr>
        <w:rPr>
          <w:color w:val="0000FF"/>
          <w:sz w:val="18"/>
          <w:szCs w:val="18"/>
          <w:u w:val="single"/>
        </w:rPr>
      </w:pPr>
      <w:r w:rsidRPr="00AD2F2F">
        <w:rPr>
          <w:rFonts w:ascii="Segoe UI Symbol" w:hAnsi="Segoe UI Symbol"/>
          <w:sz w:val="36"/>
          <w:szCs w:val="36"/>
        </w:rPr>
        <w:t>☞</w:t>
      </w:r>
      <w:hyperlink r:id="rId40" w:history="1">
        <w:r w:rsidRPr="00AD2F2F">
          <w:rPr>
            <w:rFonts w:cs="Arial"/>
            <w:color w:val="0000FF"/>
            <w:sz w:val="18"/>
            <w:szCs w:val="18"/>
            <w:u w:val="single"/>
          </w:rPr>
          <w:t>Unfallkasse NRW: Sichere Kita</w:t>
        </w:r>
        <w:r w:rsidRPr="00AD2F2F">
          <w:rPr>
            <w:color w:val="0000FF"/>
            <w:u w:val="single"/>
          </w:rPr>
          <w:t xml:space="preserve"> </w:t>
        </w:r>
        <w:r w:rsidR="00D55B97">
          <w:rPr>
            <w:color w:val="0000FF"/>
            <w:u w:val="single"/>
          </w:rPr>
          <w:t>–</w:t>
        </w:r>
        <w:r w:rsidR="00D55B97" w:rsidRPr="00AD2F2F">
          <w:rPr>
            <w:color w:val="0000FF"/>
            <w:sz w:val="18"/>
            <w:szCs w:val="18"/>
            <w:u w:val="single"/>
          </w:rPr>
          <w:t xml:space="preserve"> </w:t>
        </w:r>
        <w:r w:rsidRPr="00AD2F2F">
          <w:rPr>
            <w:color w:val="0000FF"/>
            <w:sz w:val="18"/>
            <w:szCs w:val="18"/>
            <w:u w:val="single"/>
          </w:rPr>
          <w:t>Sandkasten</w:t>
        </w:r>
      </w:hyperlink>
    </w:p>
    <w:p w14:paraId="68056A73" w14:textId="77777777" w:rsidR="00876182" w:rsidRPr="00AB3F5A" w:rsidRDefault="00876182" w:rsidP="00131301"/>
    <w:p w14:paraId="421C2C3C" w14:textId="65FA4C35" w:rsidR="002E513D" w:rsidRDefault="002E513D" w:rsidP="00131301">
      <w:pPr>
        <w:pStyle w:val="berschrift1"/>
      </w:pPr>
      <w:bookmarkStart w:id="29" w:name="_Toc183517418"/>
      <w:r>
        <w:t xml:space="preserve">Hygiene bei </w:t>
      </w:r>
      <w:r w:rsidRPr="00753CE2">
        <w:t>Tierhaltung</w:t>
      </w:r>
      <w:bookmarkEnd w:id="29"/>
    </w:p>
    <w:p w14:paraId="4DD9D7C2" w14:textId="5B1BCC41" w:rsidR="002E513D" w:rsidRDefault="002E513D" w:rsidP="00131301">
      <w:r>
        <w:t>Ein enger Kontakt mit dem Gesundheits-</w:t>
      </w:r>
      <w:r w:rsidR="00CD6CCF">
        <w:t>,</w:t>
      </w:r>
      <w:r>
        <w:t xml:space="preserve"> Veterinär- und Jugendamt ist bei der Planung und Umsetzung einer Tierhaltung dringend anzuraten. Jede Tierhaltung in Gemeinschaftseinrichtungen kann ein gesundheitliches und</w:t>
      </w:r>
      <w:r w:rsidR="003E7C2F">
        <w:t xml:space="preserve"> hygienisches Risiko darstellen, z.</w:t>
      </w:r>
      <w:r w:rsidR="003912DA">
        <w:t> </w:t>
      </w:r>
      <w:r w:rsidR="003E7C2F">
        <w:t xml:space="preserve">B. aufgrund von </w:t>
      </w:r>
      <w:r>
        <w:t>Allergien, Parasitenbefall, Biss- und Kra</w:t>
      </w:r>
      <w:r w:rsidR="003E7C2F">
        <w:t>tzverletzungen, Infektionen etc</w:t>
      </w:r>
      <w:r>
        <w:t xml:space="preserve">. </w:t>
      </w:r>
      <w:r w:rsidR="00D60329" w:rsidRPr="009A3011">
        <w:t>Auf gezielte Hygienemaßnahmen</w:t>
      </w:r>
      <w:r w:rsidR="00D60329">
        <w:t>,</w:t>
      </w:r>
      <w:r w:rsidR="00D60329" w:rsidRPr="009A3011">
        <w:t xml:space="preserve"> wie beispielsweise</w:t>
      </w:r>
      <w:r w:rsidR="00D60329">
        <w:t xml:space="preserve"> auf</w:t>
      </w:r>
      <w:r w:rsidR="00D60329" w:rsidRPr="009A3011">
        <w:t xml:space="preserve"> die Sauberkeit der Käfige und Räume</w:t>
      </w:r>
      <w:r w:rsidR="00D60329">
        <w:t>,</w:t>
      </w:r>
      <w:r w:rsidR="00D60329" w:rsidRPr="009A3011">
        <w:t xml:space="preserve"> </w:t>
      </w:r>
      <w:r w:rsidR="00D60329">
        <w:t xml:space="preserve">auf </w:t>
      </w:r>
      <w:r w:rsidR="00D60329" w:rsidRPr="009A3011">
        <w:t>eine gründliche Händehygiene sowie auf tierärztliche Kontrollen muss ein besonderes Augenmerk gelegt werden</w:t>
      </w:r>
      <w:r w:rsidR="00D60329">
        <w:t xml:space="preserve">. </w:t>
      </w:r>
      <w:r w:rsidR="003E7C2F">
        <w:t xml:space="preserve">Zuständigkeiten für </w:t>
      </w:r>
      <w:r>
        <w:t xml:space="preserve">regelmäßige </w:t>
      </w:r>
      <w:r w:rsidR="003E7C2F">
        <w:t xml:space="preserve">Reinigung, Fütterung und Pflege sowie Verantwortlichkeiten </w:t>
      </w:r>
      <w:r>
        <w:t>seitens der Betreuungs- oder Lehrpersonen müssen klar geregelt und festgelegt sein. Der richtige Standort des Käfigs und eine artgerechte Haltung der Tiere sind erforderlich</w:t>
      </w:r>
      <w:r w:rsidR="00B72108">
        <w:t>.</w:t>
      </w:r>
      <w:r>
        <w:t xml:space="preserve"> </w:t>
      </w:r>
    </w:p>
    <w:p w14:paraId="7C58CF52" w14:textId="2B26332B" w:rsidR="00AD2F2F" w:rsidRDefault="00AD2F2F" w:rsidP="00AD2F2F">
      <w:pPr>
        <w:rPr>
          <w:rFonts w:cs="Arial"/>
          <w:color w:val="0000FF"/>
          <w:sz w:val="18"/>
          <w:szCs w:val="18"/>
          <w:u w:val="single"/>
        </w:rPr>
      </w:pPr>
      <w:r>
        <w:rPr>
          <w:rFonts w:ascii="Segoe UI Symbol" w:hAnsi="Segoe UI Symbol"/>
          <w:sz w:val="36"/>
          <w:szCs w:val="36"/>
        </w:rPr>
        <w:t>☞</w:t>
      </w:r>
      <w:hyperlink r:id="rId41" w:history="1">
        <w:r>
          <w:rPr>
            <w:rFonts w:cs="Arial"/>
            <w:color w:val="0000FF"/>
            <w:sz w:val="18"/>
            <w:szCs w:val="18"/>
            <w:u w:val="single"/>
          </w:rPr>
          <w:t>Landeszentrum Gesundheit Nordrhein-Westfalen (LZG.NRW)</w:t>
        </w:r>
        <w:r w:rsidR="006767CA">
          <w:rPr>
            <w:rFonts w:cs="Arial"/>
            <w:color w:val="0000FF"/>
            <w:sz w:val="18"/>
            <w:szCs w:val="18"/>
            <w:u w:val="single"/>
          </w:rPr>
          <w:t>:</w:t>
        </w:r>
        <w:r w:rsidR="007746FD">
          <w:rPr>
            <w:rFonts w:cs="Arial"/>
            <w:color w:val="0000FF"/>
            <w:sz w:val="18"/>
            <w:szCs w:val="18"/>
            <w:u w:val="single"/>
          </w:rPr>
          <w:t xml:space="preserve"> </w:t>
        </w:r>
        <w:r>
          <w:rPr>
            <w:rFonts w:cs="Arial"/>
            <w:color w:val="0000FF"/>
            <w:sz w:val="18"/>
            <w:szCs w:val="18"/>
            <w:u w:val="single"/>
          </w:rPr>
          <w:t>M</w:t>
        </w:r>
        <w:r w:rsidRPr="009A3011">
          <w:rPr>
            <w:rFonts w:cs="Arial"/>
            <w:color w:val="0000FF"/>
            <w:sz w:val="18"/>
            <w:szCs w:val="18"/>
            <w:u w:val="single"/>
          </w:rPr>
          <w:t>erkblatt zur Tierhaltung</w:t>
        </w:r>
      </w:hyperlink>
    </w:p>
    <w:p w14:paraId="5FD13078" w14:textId="77777777" w:rsidR="002154A7" w:rsidRPr="00B27DBA" w:rsidRDefault="002154A7" w:rsidP="002154A7"/>
    <w:p w14:paraId="3936FEC6" w14:textId="7BD4A6B0" w:rsidR="002E513D" w:rsidRDefault="002E513D" w:rsidP="00131301">
      <w:pPr>
        <w:pStyle w:val="berschrift1"/>
      </w:pPr>
      <w:bookmarkStart w:id="30" w:name="_Toc183517419"/>
      <w:r w:rsidRPr="00753CE2">
        <w:t>Erste</w:t>
      </w:r>
      <w:r>
        <w:t xml:space="preserve"> Hilfe</w:t>
      </w:r>
      <w:bookmarkEnd w:id="30"/>
    </w:p>
    <w:p w14:paraId="0DD8CED8" w14:textId="49AACAD1" w:rsidR="002E513D" w:rsidRDefault="002E513D" w:rsidP="00131301">
      <w:r>
        <w:t xml:space="preserve">Leitungen von Schulen und Ausbildungseinrichtungen müssen dafür sorgen, dass eine ausreichende Anzahl an Personen Erste-Hilfe-Kenntnisse vorweist und zur Verfügung steht. Die Erste-Hilfe-Kenntnisse sollten regelmäßig aufgefrischt werden. </w:t>
      </w:r>
    </w:p>
    <w:p w14:paraId="38339436" w14:textId="77777777" w:rsidR="002154A7" w:rsidRDefault="002154A7" w:rsidP="00131301"/>
    <w:p w14:paraId="5183F0EF" w14:textId="02C84390" w:rsidR="002E513D" w:rsidRDefault="002E513D" w:rsidP="00F13D59">
      <w:pPr>
        <w:pStyle w:val="berschrift2"/>
      </w:pPr>
      <w:bookmarkStart w:id="31" w:name="_Toc183517420"/>
      <w:r>
        <w:lastRenderedPageBreak/>
        <w:t>Hygiene im Erste-Hilfe-Raum</w:t>
      </w:r>
      <w:bookmarkEnd w:id="31"/>
    </w:p>
    <w:p w14:paraId="4DBEF111" w14:textId="2C6C376F" w:rsidR="002E513D" w:rsidRDefault="002E513D" w:rsidP="00131301">
      <w:r>
        <w:t>Der Erste-Hilfe-Raum sollte mit einem Handwaschbecken, Flüssigseife</w:t>
      </w:r>
      <w:r w:rsidR="00090363">
        <w:t xml:space="preserve"> und Einmalhandtuchpapier oder </w:t>
      </w:r>
      <w:r>
        <w:t>Einmalstoffhandt</w:t>
      </w:r>
      <w:r w:rsidR="00321209">
        <w:t xml:space="preserve">ücher aus </w:t>
      </w:r>
      <w:proofErr w:type="spellStart"/>
      <w:r w:rsidR="00321209">
        <w:t>Retraktivspendern</w:t>
      </w:r>
      <w:proofErr w:type="spellEnd"/>
      <w:r w:rsidR="00321209">
        <w:t xml:space="preserve"> (</w:t>
      </w:r>
      <w:r w:rsidR="00940E4A">
        <w:t>s</w:t>
      </w:r>
      <w:r w:rsidR="00940E4A" w:rsidRPr="005E68C9">
        <w:t xml:space="preserve">iehe </w:t>
      </w:r>
      <w:r w:rsidR="005E68C9" w:rsidRPr="005E68C9">
        <w:t>Kapitel 2.1</w:t>
      </w:r>
      <w:r>
        <w:t>) ausgestattet sein. Er darf nicht als Abstell- oder Lagerraum zweckentfremdet werden. Die Krankenliege ist nach jeder Benutzung von sichtbaren Verschmutzungen zu reinigen und ggf. mit einem Flächendesinfektionsmittel zu desinfizieren. Verbandsmaterialien müssen zu jeder Zeit zur Verfügung gestellt werden (§ 26 DGUV Vorschrift 1 „Grundsätze der Prävention“).</w:t>
      </w:r>
    </w:p>
    <w:p w14:paraId="6C1B2AAA" w14:textId="77777777" w:rsidR="002154A7" w:rsidRDefault="002154A7" w:rsidP="00131301"/>
    <w:p w14:paraId="3132F6C3" w14:textId="3C645D6C" w:rsidR="002E513D" w:rsidRDefault="002E513D" w:rsidP="00F13D59">
      <w:pPr>
        <w:pStyle w:val="berschrift2"/>
      </w:pPr>
      <w:bookmarkStart w:id="32" w:name="_Toc183517421"/>
      <w:r>
        <w:t>Versorgung von Bagatellwunden</w:t>
      </w:r>
      <w:bookmarkEnd w:id="32"/>
    </w:p>
    <w:p w14:paraId="0B316BAA" w14:textId="18F38812" w:rsidR="002E513D" w:rsidRDefault="002E513D" w:rsidP="00131301">
      <w:r>
        <w:t>Die Ersthelferin oder der Ersthelfer trägt bei der Wundversorgung Einmalhandschuhe und desinfiziert sich vor und nach der Hilfeleistung die Hände.</w:t>
      </w:r>
    </w:p>
    <w:p w14:paraId="51B7DA01" w14:textId="77777777" w:rsidR="002154A7" w:rsidRDefault="002154A7" w:rsidP="00131301"/>
    <w:p w14:paraId="01FBFD8D" w14:textId="2E6FFFF8" w:rsidR="002E513D" w:rsidRDefault="002E513D" w:rsidP="00F13D59">
      <w:pPr>
        <w:pStyle w:val="berschrift2"/>
      </w:pPr>
      <w:bookmarkStart w:id="33" w:name="_Toc183517422"/>
      <w:r>
        <w:t>Behandlung kontaminierter Flächen</w:t>
      </w:r>
      <w:bookmarkEnd w:id="33"/>
    </w:p>
    <w:p w14:paraId="3B3AC4D1" w14:textId="7B343E66" w:rsidR="002E513D" w:rsidRDefault="002E513D" w:rsidP="00131301">
      <w:r>
        <w:t xml:space="preserve">Mit Blut oder sonstigen Exkreten kontaminierte Flächen sind </w:t>
      </w:r>
      <w:r w:rsidR="006E67E1">
        <w:t>mechanisch zu reinigen (</w:t>
      </w:r>
      <w:r w:rsidR="00321209">
        <w:t>Verunreinigung</w:t>
      </w:r>
      <w:r w:rsidR="006E67E1">
        <w:t xml:space="preserve"> entfernen) und erst danach</w:t>
      </w:r>
      <w:r>
        <w:t xml:space="preserve"> regelrecht zu desinfizieren.</w:t>
      </w:r>
      <w:r w:rsidR="00AD2F2F">
        <w:t xml:space="preserve"> </w:t>
      </w:r>
      <w:sdt>
        <w:sdtPr>
          <w:id w:val="897866788"/>
          <w:citation/>
        </w:sdtPr>
        <w:sdtEndPr/>
        <w:sdtContent>
          <w:r w:rsidR="00AD2F2F">
            <w:fldChar w:fldCharType="begin"/>
          </w:r>
          <w:r w:rsidR="00AD2F2F">
            <w:instrText xml:space="preserve"> CITATION Kom22 \l 1031 </w:instrText>
          </w:r>
          <w:r w:rsidR="00AD2F2F">
            <w:fldChar w:fldCharType="separate"/>
          </w:r>
          <w:r w:rsidR="008F3E22">
            <w:rPr>
              <w:noProof/>
            </w:rPr>
            <w:t>[5]</w:t>
          </w:r>
          <w:r w:rsidR="00AD2F2F">
            <w:fldChar w:fldCharType="end"/>
          </w:r>
        </w:sdtContent>
      </w:sdt>
    </w:p>
    <w:p w14:paraId="3F5C12D7" w14:textId="77777777" w:rsidR="002154A7" w:rsidRDefault="002154A7" w:rsidP="002154A7"/>
    <w:p w14:paraId="589D616A" w14:textId="191790B7" w:rsidR="002E513D" w:rsidRDefault="002E513D" w:rsidP="00F13D59">
      <w:pPr>
        <w:pStyle w:val="berschrift2"/>
      </w:pPr>
      <w:bookmarkStart w:id="34" w:name="_Toc183517423"/>
      <w:r>
        <w:t>Überprüfung des Erste-Hilfe-Kastens</w:t>
      </w:r>
      <w:bookmarkEnd w:id="34"/>
    </w:p>
    <w:p w14:paraId="28AF0809" w14:textId="77777777" w:rsidR="002E513D" w:rsidRDefault="002E513D" w:rsidP="00131301">
      <w:r>
        <w:t>Gemäß Unfallverhütungsvorschrift DGUV Vorschrift 1 „Grundsätze der Prävention“ enthalten folgende Verbandkästen geeignetes Erste-Hilfe-Material:</w:t>
      </w:r>
    </w:p>
    <w:p w14:paraId="5DD403A8" w14:textId="4079D9F8" w:rsidR="002E513D" w:rsidRDefault="002E513D" w:rsidP="00A02888">
      <w:pPr>
        <w:numPr>
          <w:ilvl w:val="0"/>
          <w:numId w:val="8"/>
        </w:numPr>
      </w:pPr>
      <w:r>
        <w:t>Großer Verbandkasten nach DIN 13169 oder „Verbandkasten E“</w:t>
      </w:r>
      <w:r w:rsidR="00B114A2">
        <w:t xml:space="preserve"> und</w:t>
      </w:r>
    </w:p>
    <w:p w14:paraId="299D1B53" w14:textId="53C8B8A0" w:rsidR="002E513D" w:rsidRDefault="002E513D" w:rsidP="00A02888">
      <w:pPr>
        <w:numPr>
          <w:ilvl w:val="0"/>
          <w:numId w:val="8"/>
        </w:numPr>
      </w:pPr>
      <w:r>
        <w:t>Kleiner Verbandkasten nach DIN 13157 oder „Verbandkasten C“</w:t>
      </w:r>
      <w:r w:rsidR="00B114A2">
        <w:t>.</w:t>
      </w:r>
    </w:p>
    <w:p w14:paraId="0B2E0A16" w14:textId="77777777" w:rsidR="002E513D" w:rsidRDefault="002E513D" w:rsidP="00131301">
      <w:r>
        <w:t>Zusätzlich sind ein alkoholisches Händedesinfektionsmittel und ein Flächendesinfektionsmittel bereitzustellen.</w:t>
      </w:r>
    </w:p>
    <w:p w14:paraId="004593AF" w14:textId="6B5A7BDB" w:rsidR="002E513D" w:rsidRDefault="002E513D" w:rsidP="00131301">
      <w:r>
        <w:t>Verbrauchte Materialien (</w:t>
      </w:r>
      <w:r w:rsidR="009B0885">
        <w:t>z</w:t>
      </w:r>
      <w:r w:rsidR="0069416E">
        <w:t>. </w:t>
      </w:r>
      <w:r w:rsidR="009B0885">
        <w:t>B.</w:t>
      </w:r>
      <w:r>
        <w:t xml:space="preserve"> Einmalhandschuhe, Pflaster) sind umgehend zu ersetzen</w:t>
      </w:r>
      <w:r w:rsidR="00123766">
        <w:t xml:space="preserve">; </w:t>
      </w:r>
      <w:r>
        <w:t>regelmäßige Bestandskontrollen der Erste-Hilfe-Kästen sind durchzuführen. Insbesondere ist das Ablaufdatum des Händedesinfektionsmittels zu überprüfen und dieses erforderlichenfalls zu ersetzen.</w:t>
      </w:r>
    </w:p>
    <w:p w14:paraId="3B8E4BFF" w14:textId="77777777" w:rsidR="00AD2F2F" w:rsidRDefault="00AD2F2F" w:rsidP="00131301"/>
    <w:p w14:paraId="083F6211" w14:textId="09D14876" w:rsidR="002E513D" w:rsidRDefault="002E513D" w:rsidP="00F13D59">
      <w:pPr>
        <w:pStyle w:val="berschrift2"/>
      </w:pPr>
      <w:bookmarkStart w:id="35" w:name="_Toc183517424"/>
      <w:r>
        <w:t>Notrufnummern</w:t>
      </w:r>
      <w:bookmarkEnd w:id="35"/>
    </w:p>
    <w:p w14:paraId="02A1D037" w14:textId="0A8AC8E0" w:rsidR="002E513D" w:rsidRDefault="002E513D" w:rsidP="00131301">
      <w:r>
        <w:t>Polizei</w:t>
      </w:r>
      <w:r>
        <w:tab/>
        <w:t>:</w:t>
      </w:r>
      <w:r>
        <w:tab/>
      </w:r>
      <w:r w:rsidR="0023408D">
        <w:tab/>
      </w:r>
      <w:r w:rsidR="0023408D">
        <w:tab/>
      </w:r>
      <w:r w:rsidR="0023408D">
        <w:tab/>
      </w:r>
      <w:r w:rsidR="0023408D">
        <w:tab/>
      </w:r>
      <w:r w:rsidR="0023408D">
        <w:tab/>
      </w:r>
      <w:r>
        <w:t>110</w:t>
      </w:r>
      <w:r>
        <w:br/>
        <w:t>Feuerwe</w:t>
      </w:r>
      <w:r w:rsidR="0023408D">
        <w:t xml:space="preserve">hr, Rettungsdienst, Notarzt: </w:t>
      </w:r>
      <w:r w:rsidR="0023408D">
        <w:tab/>
      </w:r>
      <w:r w:rsidR="0023408D">
        <w:tab/>
        <w:t>112</w:t>
      </w:r>
    </w:p>
    <w:p w14:paraId="14BD8C04" w14:textId="024EA8FA" w:rsidR="002E513D" w:rsidRDefault="0023408D" w:rsidP="00131301">
      <w:r>
        <w:t>Giftnotruf Bonn:</w:t>
      </w:r>
      <w:r>
        <w:tab/>
      </w:r>
      <w:r>
        <w:tab/>
      </w:r>
      <w:r>
        <w:tab/>
      </w:r>
      <w:r>
        <w:tab/>
      </w:r>
      <w:r w:rsidR="00321209">
        <w:tab/>
      </w:r>
      <w:r w:rsidR="002E513D">
        <w:t>0228 19240</w:t>
      </w:r>
    </w:p>
    <w:p w14:paraId="4F1D3AA9" w14:textId="77777777" w:rsidR="00AD2F2F" w:rsidRDefault="00AD2F2F" w:rsidP="00131301"/>
    <w:p w14:paraId="46B128F6" w14:textId="1D40BB04" w:rsidR="002E513D" w:rsidRPr="00DB0D22" w:rsidRDefault="009F5B7F" w:rsidP="00AD2F2F">
      <w:pPr>
        <w:pStyle w:val="berschrift1"/>
      </w:pPr>
      <w:bookmarkStart w:id="36" w:name="_Toc183517425"/>
      <w:r w:rsidRPr="00DB0D22">
        <w:t>Belehrung</w:t>
      </w:r>
      <w:r w:rsidR="00D6371F">
        <w:t xml:space="preserve">en, Melde- </w:t>
      </w:r>
      <w:r w:rsidRPr="00DB0D22">
        <w:t>und Benachrichtigungs</w:t>
      </w:r>
      <w:r w:rsidR="002E513D" w:rsidRPr="00DB0D22">
        <w:t>pflichten, Tätigkeits- und Aufenthaltsverbote</w:t>
      </w:r>
      <w:bookmarkEnd w:id="36"/>
    </w:p>
    <w:p w14:paraId="04511B57" w14:textId="6BF6E99A" w:rsidR="003A4915" w:rsidRDefault="003A4915" w:rsidP="003A4915">
      <w:r>
        <w:t xml:space="preserve">Gemäß § 34 IfSG bestehen eine Reihe von Tätigkeits- und Aufenthaltsverboten, Verpflichtungen und Benachrichtigungsvorschriften für das Personal und </w:t>
      </w:r>
      <w:r w:rsidR="0025253A">
        <w:t xml:space="preserve">Schülerinnen und Schüler </w:t>
      </w:r>
      <w:r>
        <w:t xml:space="preserve">bzw. deren sorgeberechtigte Personen, die dem Schutz vor Übertragung infektiöser Erkrankungen dienen. Nach § 8 Abs. 1 Nr. 7 IfSG ist die Einrichtungsleitung auch zur namentlichen Meldung der in § 6 </w:t>
      </w:r>
      <w:r w:rsidRPr="00F57270">
        <w:t xml:space="preserve">Abs. 1 Satz 1 </w:t>
      </w:r>
      <w:r w:rsidR="00876182">
        <w:t>N</w:t>
      </w:r>
      <w:r w:rsidRPr="00FE570B">
        <w:t>r</w:t>
      </w:r>
      <w:r w:rsidR="00876182">
        <w:t>.</w:t>
      </w:r>
      <w:r w:rsidRPr="00F57270">
        <w:t xml:space="preserve"> 1, 2 und 5 </w:t>
      </w:r>
      <w:r>
        <w:t>IfSG genannten Erkrankungen</w:t>
      </w:r>
      <w:r w:rsidR="00F3419D">
        <w:t xml:space="preserve"> verpflichtet</w:t>
      </w:r>
      <w:r>
        <w:t xml:space="preserve">. Bei einem Auftreten von Infektionskrankheiten nach §§ 6 und 34 oder bei weiteren Rückfragen ist das </w:t>
      </w:r>
      <w:r>
        <w:lastRenderedPageBreak/>
        <w:t>zuständige Gesundheitsamt hinzuzuziehen. Auszüge aus den für dieses Kapitel relevanten Paragrafen des IfSG befinden sich im Anhang (siehe Anlagenverzeichnis</w:t>
      </w:r>
      <w:r w:rsidR="00876182">
        <w:t>)</w:t>
      </w:r>
    </w:p>
    <w:p w14:paraId="701B07DF" w14:textId="77777777" w:rsidR="0033068C" w:rsidRDefault="0033068C" w:rsidP="00131301"/>
    <w:p w14:paraId="25AC7D7E" w14:textId="708FABDB" w:rsidR="002E513D" w:rsidRDefault="002E513D" w:rsidP="00F13D59">
      <w:pPr>
        <w:pStyle w:val="berschrift2"/>
      </w:pPr>
      <w:bookmarkStart w:id="37" w:name="_Toc183517426"/>
      <w:r>
        <w:t>Belehrungen des Aufsichts-, Erziehungs- und Lehrpersonals</w:t>
      </w:r>
      <w:r w:rsidR="00FD2A8D">
        <w:t xml:space="preserve"> (nach IfSG)</w:t>
      </w:r>
      <w:bookmarkEnd w:id="37"/>
      <w:r>
        <w:t xml:space="preserve"> </w:t>
      </w:r>
    </w:p>
    <w:p w14:paraId="6A74C41E" w14:textId="54AD2FBA" w:rsidR="00DB0D22" w:rsidRDefault="00CC24A6" w:rsidP="00131301">
      <w:r w:rsidRPr="00343537">
        <w:t xml:space="preserve">Gemäß § 34 Abs. 5a IfSG </w:t>
      </w:r>
      <w:r w:rsidR="005607AF" w:rsidRPr="00343537">
        <w:t xml:space="preserve">sind </w:t>
      </w:r>
      <w:r w:rsidR="002E513D" w:rsidRPr="00343537">
        <w:t xml:space="preserve">Personen, die in einer Gemeinschaftseinrichtung für Kinder und Jugendliche Lehr-, Erziehungs-, Pflege-, Aufsichts- oder andere Tätigkeiten ausüben, vor erstmaliger Aufnahme der Tätigkeiten und darauffolgend mindestens alle zwei Jahre von </w:t>
      </w:r>
      <w:r w:rsidR="00E1363A">
        <w:t xml:space="preserve">ihrer Arbeitgeberin </w:t>
      </w:r>
      <w:r w:rsidR="005B4A6D">
        <w:t>oder</w:t>
      </w:r>
      <w:r w:rsidR="00E1363A">
        <w:t xml:space="preserve"> </w:t>
      </w:r>
      <w:r w:rsidR="002E513D" w:rsidRPr="00343537">
        <w:t xml:space="preserve">ihrem Arbeitgeber über gesundheitliche Anforderungen und Mitwirkungspflichten nach </w:t>
      </w:r>
      <w:r w:rsidR="00DB0D22">
        <w:t>§ 34 Abs. 1</w:t>
      </w:r>
      <w:r w:rsidR="000754BF">
        <w:t>–</w:t>
      </w:r>
      <w:r w:rsidR="00DB0D22">
        <w:t xml:space="preserve">5 IfSG </w:t>
      </w:r>
      <w:r w:rsidR="002E513D" w:rsidRPr="00343537">
        <w:t>zu belehren.</w:t>
      </w:r>
    </w:p>
    <w:p w14:paraId="65570A89" w14:textId="343BBBBC" w:rsidR="002E513D" w:rsidRPr="00343537" w:rsidRDefault="002E513D" w:rsidP="00131301"/>
    <w:p w14:paraId="029F32FD" w14:textId="2C092798" w:rsidR="002E513D" w:rsidRPr="00343537" w:rsidRDefault="000B2596" w:rsidP="00131301">
      <w:r>
        <w:t>Per</w:t>
      </w:r>
      <w:r w:rsidR="001E1395">
        <w:t>sonen, die in K</w:t>
      </w:r>
      <w:r w:rsidR="002E513D" w:rsidRPr="00343537">
        <w:t xml:space="preserve">üchen zur Gemeinschaftsverpflegung tätig sind oder bei der Herstellung und Inverkehrbringen von Lebensmitteln wie Fleischprodukten, Milchprodukten, Säuglings- und Kleinkindernahrung, Backwaren, Fein- oder Rohkost beteiligt sind, müssen über Tätigkeits- </w:t>
      </w:r>
      <w:r w:rsidR="00DB0D22">
        <w:t xml:space="preserve">und Beschäftigungsverbote sowie </w:t>
      </w:r>
      <w:r w:rsidR="002E513D" w:rsidRPr="00343537">
        <w:t>Verpflichtungen gemäß §</w:t>
      </w:r>
      <w:r w:rsidR="005A22BC">
        <w:t>§</w:t>
      </w:r>
      <w:r w:rsidR="002E513D" w:rsidRPr="00343537">
        <w:t xml:space="preserve"> </w:t>
      </w:r>
      <w:r w:rsidR="005A22BC">
        <w:t>42</w:t>
      </w:r>
      <w:r w:rsidR="00AE7755">
        <w:t>–</w:t>
      </w:r>
      <w:r w:rsidR="002E513D" w:rsidRPr="00343537">
        <w:t>43 IfSG belehrt werden. Die Leitung hat gemäß § 43 IfSG Personen</w:t>
      </w:r>
      <w:r w:rsidR="001F2B23">
        <w:t>,</w:t>
      </w:r>
      <w:r w:rsidR="002E513D" w:rsidRPr="00343537">
        <w:t xml:space="preserve"> die eine der genannten Tätigkeiten ausüben, nach Aufnahme der Tätigkeit und folgend alle zwei Jahre über Tätigkeitsverbote und Verpflichtungen zu belehren.</w:t>
      </w:r>
    </w:p>
    <w:p w14:paraId="3073D5B3" w14:textId="43E1CBD2" w:rsidR="002E513D" w:rsidRDefault="002E513D" w:rsidP="00131301">
      <w:r w:rsidRPr="00343537">
        <w:t xml:space="preserve">Voraussetzung für eine Beschäftigung in dem genannten Bereich ist eine weniger als drei Monate alte Bescheinigung des Gesundheitsamtes über die stattgefundene Belehrung und </w:t>
      </w:r>
      <w:r w:rsidR="00033ABD">
        <w:t xml:space="preserve">eine </w:t>
      </w:r>
      <w:r w:rsidRPr="00343537">
        <w:t xml:space="preserve">Erklärung, dass keine Anhaltspunkte vorliegen, dass Erkrankungen oder Verdachtsmomente gemäß § 42 Abs. 1 IfSG bestehen. </w:t>
      </w:r>
    </w:p>
    <w:p w14:paraId="485B2AC7" w14:textId="1AA221AF" w:rsidR="0022142E" w:rsidRDefault="00AD2F2F" w:rsidP="007F3D1F">
      <w:pPr>
        <w:rPr>
          <w:color w:val="0000FF"/>
          <w:sz w:val="18"/>
          <w:szCs w:val="18"/>
          <w:u w:val="single"/>
        </w:rPr>
      </w:pPr>
      <w:r w:rsidRPr="001F6610">
        <w:rPr>
          <w:rFonts w:ascii="Segoe UI Symbol" w:hAnsi="Segoe UI Symbol" w:cs="Segoe UI Symbol"/>
          <w:sz w:val="36"/>
          <w:szCs w:val="36"/>
        </w:rPr>
        <w:t>☞</w:t>
      </w:r>
      <w:hyperlink r:id="rId42" w:history="1">
        <w:r w:rsidR="007F3D1F" w:rsidRPr="00F91DE4">
          <w:rPr>
            <w:rStyle w:val="Hyperlink"/>
            <w:sz w:val="18"/>
            <w:szCs w:val="18"/>
          </w:rPr>
          <w:t>Robert Koch-Institut (RKI)</w:t>
        </w:r>
        <w:r w:rsidR="006767CA" w:rsidRPr="00F91DE4">
          <w:rPr>
            <w:rStyle w:val="Hyperlink"/>
            <w:sz w:val="18"/>
            <w:szCs w:val="18"/>
          </w:rPr>
          <w:t>:</w:t>
        </w:r>
        <w:r w:rsidR="007F3D1F" w:rsidRPr="00F91DE4">
          <w:rPr>
            <w:rStyle w:val="Hyperlink"/>
            <w:sz w:val="18"/>
            <w:szCs w:val="18"/>
          </w:rPr>
          <w:t xml:space="preserve"> Belehrungsbögen</w:t>
        </w:r>
      </w:hyperlink>
    </w:p>
    <w:p w14:paraId="24F454E8" w14:textId="77777777" w:rsidR="007F3D1F" w:rsidRDefault="007F3D1F" w:rsidP="007F3D1F"/>
    <w:p w14:paraId="6A65DEC2" w14:textId="0698A86B" w:rsidR="00753CE2" w:rsidRDefault="00DB0D22" w:rsidP="00131301">
      <w:pPr>
        <w:rPr>
          <w:b/>
        </w:rPr>
      </w:pPr>
      <w:r>
        <w:rPr>
          <w:b/>
        </w:rPr>
        <w:t>Alle</w:t>
      </w:r>
      <w:r w:rsidR="005607AF" w:rsidRPr="00B27DBA">
        <w:rPr>
          <w:b/>
        </w:rPr>
        <w:t xml:space="preserve"> </w:t>
      </w:r>
      <w:r w:rsidR="002E513D" w:rsidRPr="00B27DBA">
        <w:rPr>
          <w:b/>
        </w:rPr>
        <w:t>Belehrungen sind grundsätzlich zu dokumentieren.</w:t>
      </w:r>
    </w:p>
    <w:p w14:paraId="28135FEC" w14:textId="77777777" w:rsidR="007F3D1F" w:rsidRPr="00B27DBA" w:rsidRDefault="007F3D1F" w:rsidP="00131301">
      <w:pPr>
        <w:rPr>
          <w:b/>
        </w:rPr>
      </w:pPr>
    </w:p>
    <w:p w14:paraId="535648B9" w14:textId="5212F612" w:rsidR="002E513D" w:rsidRDefault="002E513D" w:rsidP="00F13D59">
      <w:pPr>
        <w:pStyle w:val="berschrift2"/>
      </w:pPr>
      <w:bookmarkStart w:id="38" w:name="_Toc183517427"/>
      <w:r>
        <w:t>Belehrungen der Eltern, Jugendlichen und Schulkinder</w:t>
      </w:r>
      <w:bookmarkEnd w:id="38"/>
    </w:p>
    <w:p w14:paraId="065755FF" w14:textId="77777777" w:rsidR="00917D53" w:rsidRPr="001F6610" w:rsidRDefault="00917D53" w:rsidP="00917D53">
      <w:r w:rsidRPr="0097658A">
        <w:rPr>
          <w:b/>
        </w:rPr>
        <w:t>§ 34 Abs. 5 IfSG:</w:t>
      </w:r>
      <w:r w:rsidRPr="001F6610">
        <w:t xml:space="preserve"> </w:t>
      </w:r>
      <w:r>
        <w:t>„</w:t>
      </w:r>
      <w:r w:rsidRPr="0097658A">
        <w:t>Wenn einer der in den Absätzen 1, 2 oder 3 genannten Tatbestände bei den in Absatz 1 genannten Personen auftritt, so haben diese Personen oder in den Fällen des Absatzes 4 der Sorgeinhaber der Gemeinschaftseinrichtung hiervon unverzüglich Mitteilung zu machen. Die Leitung der Gemeinschaftseinrichtung hat jede Person, die in der Gemeinschaftseinrichtung neu betreut wird, oder deren Sorgeberechtigte über die Pflichten nach Satz 1 zu belehren.</w:t>
      </w:r>
      <w:r>
        <w:t>“</w:t>
      </w:r>
    </w:p>
    <w:p w14:paraId="330EE0C2" w14:textId="5B5FF30D" w:rsidR="00D6110D" w:rsidRDefault="00D6110D" w:rsidP="00D6110D">
      <w:pPr>
        <w:rPr>
          <w:color w:val="0000FF"/>
          <w:sz w:val="18"/>
          <w:szCs w:val="18"/>
          <w:u w:val="single"/>
        </w:rPr>
      </w:pPr>
      <w:r w:rsidRPr="001F6610">
        <w:rPr>
          <w:rFonts w:ascii="Segoe UI Symbol" w:hAnsi="Segoe UI Symbol" w:cs="Segoe UI Symbol"/>
          <w:sz w:val="36"/>
          <w:szCs w:val="36"/>
        </w:rPr>
        <w:t>☞</w:t>
      </w:r>
      <w:hyperlink r:id="rId43" w:history="1">
        <w:r w:rsidR="007F3D1F" w:rsidRPr="003D68AB">
          <w:rPr>
            <w:rStyle w:val="Hyperlink"/>
            <w:sz w:val="18"/>
            <w:szCs w:val="18"/>
          </w:rPr>
          <w:t>Robert Koch-Institut (RKI)</w:t>
        </w:r>
        <w:r w:rsidR="006767CA">
          <w:rPr>
            <w:rStyle w:val="Hyperlink"/>
            <w:sz w:val="18"/>
            <w:szCs w:val="18"/>
          </w:rPr>
          <w:t>:</w:t>
        </w:r>
        <w:r w:rsidR="007F3D1F" w:rsidRPr="003D68AB">
          <w:rPr>
            <w:rStyle w:val="Hyperlink"/>
            <w:sz w:val="18"/>
            <w:szCs w:val="18"/>
          </w:rPr>
          <w:t xml:space="preserve"> Belehrungsbögen</w:t>
        </w:r>
      </w:hyperlink>
    </w:p>
    <w:p w14:paraId="19D95F42" w14:textId="77777777" w:rsidR="002154A7" w:rsidRDefault="002154A7" w:rsidP="002154A7">
      <w:pPr>
        <w:rPr>
          <w:rStyle w:val="Hyperlink"/>
          <w:rFonts w:cs="Arial"/>
          <w:sz w:val="18"/>
          <w:szCs w:val="18"/>
        </w:rPr>
      </w:pPr>
    </w:p>
    <w:p w14:paraId="1EF3C6D1" w14:textId="6164E5A5" w:rsidR="00AA58CA" w:rsidRDefault="00AA58CA" w:rsidP="00131301">
      <w:r>
        <w:t>Gemäß § 34 Abs. 8 IfSG kann „</w:t>
      </w:r>
      <w:r w:rsidRPr="00AA58CA">
        <w:t>Das Gesund</w:t>
      </w:r>
      <w:r>
        <w:t>heitsamt [</w:t>
      </w:r>
      <w:r w:rsidR="00A846FB">
        <w:t>…</w:t>
      </w:r>
      <w:r>
        <w:t>]</w:t>
      </w:r>
      <w:r w:rsidRPr="00AA58CA">
        <w:t xml:space="preserve"> gegenüber der Leitung der Gemeinschaftseinrichtung anordnen, dass das Auftreten einer Erkrankung oder eines hierauf gerichteten Verdachtes ohne Hinweis auf die Person in der Gemeinschaftseinrichtung bekannt gegeben wird</w:t>
      </w:r>
      <w:r w:rsidR="000B2596">
        <w:t>.“</w:t>
      </w:r>
    </w:p>
    <w:p w14:paraId="790BB9AE" w14:textId="77777777" w:rsidR="000B2596" w:rsidRDefault="000B2596" w:rsidP="00131301"/>
    <w:p w14:paraId="765EF796" w14:textId="4A6C9724" w:rsidR="00753CE2" w:rsidRDefault="002E513D" w:rsidP="00131301">
      <w:r>
        <w:lastRenderedPageBreak/>
        <w:t>Im Sinne der Infektionsprävention sollen Leitungen von Ausbildungseinrichtungen und Schulen die Schül</w:t>
      </w:r>
      <w:r w:rsidR="00732BB7">
        <w:t>erinnen und Schüler oder deren s</w:t>
      </w:r>
      <w:r>
        <w:t xml:space="preserve">orgeberechtigte </w:t>
      </w:r>
      <w:r w:rsidR="00732BB7">
        <w:t xml:space="preserve">Person </w:t>
      </w:r>
      <w:r>
        <w:t xml:space="preserve">gemäß § 34 </w:t>
      </w:r>
      <w:r w:rsidR="00AA58CA">
        <w:t>Abs.</w:t>
      </w:r>
      <w:r>
        <w:t xml:space="preserve"> 10 IfSG über die Bedeutung eines vollständigen Impfschutzes (Empfehlungen der Ständigen Impfkommission Deutschlands </w:t>
      </w:r>
      <w:r w:rsidR="003E1B3A">
        <w:t xml:space="preserve">– </w:t>
      </w:r>
      <w:r>
        <w:t>STIKO) und über die Vorbeugung übertragbarer Krankheiten aufklären. Dies kann über Informationsveranstaltungen, persönliche Gespräche, Merkblätter oder Aushänge erfolgen.</w:t>
      </w:r>
    </w:p>
    <w:p w14:paraId="24812222" w14:textId="77777777" w:rsidR="0033068C" w:rsidRDefault="0033068C" w:rsidP="002154A7"/>
    <w:p w14:paraId="256DCB86" w14:textId="33375D2C" w:rsidR="00DB0D22" w:rsidRDefault="00DB0D22" w:rsidP="00131301">
      <w:pPr>
        <w:rPr>
          <w:rFonts w:cs="Arial"/>
          <w:b/>
        </w:rPr>
      </w:pPr>
      <w:r>
        <w:rPr>
          <w:rFonts w:cs="Arial"/>
          <w:b/>
        </w:rPr>
        <w:t>Alle</w:t>
      </w:r>
      <w:r w:rsidRPr="00DB0D22">
        <w:rPr>
          <w:rFonts w:cs="Arial"/>
          <w:b/>
        </w:rPr>
        <w:t xml:space="preserve"> Belehrungen sind grundsätzlich zu dokumentieren.</w:t>
      </w:r>
    </w:p>
    <w:p w14:paraId="6DFE3C3F" w14:textId="5C67781B" w:rsidR="00B93855" w:rsidRDefault="00B93855">
      <w:pPr>
        <w:spacing w:line="240" w:lineRule="auto"/>
        <w:contextualSpacing w:val="0"/>
        <w:rPr>
          <w:rFonts w:cs="Arial"/>
          <w:b/>
        </w:rPr>
      </w:pPr>
    </w:p>
    <w:p w14:paraId="2CB3947E" w14:textId="5D1A814F" w:rsidR="002E513D" w:rsidRDefault="00D6371F" w:rsidP="00F13D59">
      <w:pPr>
        <w:pStyle w:val="berschrift2"/>
      </w:pPr>
      <w:bookmarkStart w:id="39" w:name="_Toc183517428"/>
      <w:r>
        <w:t>Melde-/</w:t>
      </w:r>
      <w:r w:rsidR="005A471B">
        <w:t>Benachrichtigungspflicht</w:t>
      </w:r>
      <w:r w:rsidR="002E513D">
        <w:t xml:space="preserve"> und Sofortmaßnahmen</w:t>
      </w:r>
      <w:bookmarkEnd w:id="39"/>
    </w:p>
    <w:p w14:paraId="4717A5F8" w14:textId="4F9B2153" w:rsidR="009C5DA6" w:rsidRDefault="009C5DA6" w:rsidP="00131301">
      <w:r w:rsidRPr="00AF4A32">
        <w:rPr>
          <w:b/>
        </w:rPr>
        <w:t>§ 34 Abs. 6 IfSG</w:t>
      </w:r>
      <w:r>
        <w:t>: „</w:t>
      </w:r>
      <w:r w:rsidRPr="009C5DA6">
        <w:t>Werden Tatsachen bekannt, die das Vorliegen einer der in den Absätzen 1, 2 oder 3 aufgeführten Tatbestände annehmen lassen, so hat die Leitung der Gemeinschaftseinrichtung das Gesundheitsamt, in dessen Bezirk sich die Gemeinschaftseinrichtung befindet, unverzüglich zu benachrichtigen und krankheits- und personenbezogene Angaben zu machen. Dies gilt auch beim Auftreten von zwei oder mehr gleichartigen, schwerwiegenden Erkrankungen, wenn als deren Ursache Krankheitserreger anzunehmen sind. Eine Benachrichtigungspflicht besteht nicht, wenn der Leitung ein Nachweis darüber vorliegt, dass die Meldung des Sachverhalts nach § 6 bereits erfolgt ist.</w:t>
      </w:r>
      <w:r>
        <w:t xml:space="preserve">“ </w:t>
      </w:r>
    </w:p>
    <w:p w14:paraId="0D5A5109" w14:textId="77777777" w:rsidR="002154A7" w:rsidRDefault="002154A7" w:rsidP="00131301"/>
    <w:p w14:paraId="16D91CC8" w14:textId="6BF1B449" w:rsidR="002154A7" w:rsidRDefault="00AF4A32" w:rsidP="00131301">
      <w:r>
        <w:t>Dabei können folgende</w:t>
      </w:r>
      <w:r w:rsidR="00A92612">
        <w:t xml:space="preserve"> k</w:t>
      </w:r>
      <w:r>
        <w:t>rank</w:t>
      </w:r>
      <w:r w:rsidR="009C5DA6">
        <w:t>heits</w:t>
      </w:r>
      <w:r w:rsidR="005A471B">
        <w:t>-</w:t>
      </w:r>
      <w:r w:rsidR="00CA2A9F">
        <w:t xml:space="preserve"> </w:t>
      </w:r>
      <w:r w:rsidR="005A471B">
        <w:t xml:space="preserve">und personenbezogene Daten </w:t>
      </w:r>
      <w:r>
        <w:t xml:space="preserve">notwendig sein, sofern </w:t>
      </w:r>
      <w:r w:rsidR="005A471B">
        <w:t>dies</w:t>
      </w:r>
      <w:r>
        <w:t>e der Einrichtung vorliegen</w:t>
      </w:r>
      <w:r w:rsidR="005A471B">
        <w:t>:</w:t>
      </w:r>
    </w:p>
    <w:p w14:paraId="1F83F657" w14:textId="77777777" w:rsidR="002154A7" w:rsidRDefault="002154A7" w:rsidP="00131301"/>
    <w:p w14:paraId="288ED91A" w14:textId="7953B920" w:rsidR="002E513D" w:rsidRDefault="002E513D" w:rsidP="004237F0">
      <w:pPr>
        <w:numPr>
          <w:ilvl w:val="0"/>
          <w:numId w:val="9"/>
        </w:numPr>
      </w:pPr>
      <w:r>
        <w:t>Angaben zur Einrichtung (Adresse, Telefonnummer, Fax, Art der Einrichtung)</w:t>
      </w:r>
      <w:r w:rsidR="004173A6">
        <w:t>,</w:t>
      </w:r>
    </w:p>
    <w:p w14:paraId="0B2B8B85" w14:textId="1BF1E914" w:rsidR="002E513D" w:rsidRDefault="002E513D" w:rsidP="004237F0">
      <w:pPr>
        <w:numPr>
          <w:ilvl w:val="0"/>
          <w:numId w:val="9"/>
        </w:numPr>
      </w:pPr>
      <w:r>
        <w:t xml:space="preserve">Angaben zur </w:t>
      </w:r>
      <w:r w:rsidR="005A471B">
        <w:t xml:space="preserve">benachrichtigten </w:t>
      </w:r>
      <w:r>
        <w:t>Person</w:t>
      </w:r>
      <w:r w:rsidR="004173A6">
        <w:t>,</w:t>
      </w:r>
    </w:p>
    <w:p w14:paraId="20943553" w14:textId="4574410F" w:rsidR="002E513D" w:rsidRDefault="002E513D" w:rsidP="004237F0">
      <w:pPr>
        <w:numPr>
          <w:ilvl w:val="0"/>
          <w:numId w:val="9"/>
        </w:numPr>
      </w:pPr>
      <w:r>
        <w:t xml:space="preserve">Angaben zu(r) betroffenen Person(en) (Name, Adresse, Geburtsdatum, Telefonnummer, Geschlecht, Funktion: </w:t>
      </w:r>
      <w:r w:rsidR="003A2616">
        <w:t>betreute Person oder Mitarbeitende</w:t>
      </w:r>
      <w:r>
        <w:t>)</w:t>
      </w:r>
      <w:r w:rsidR="004173A6">
        <w:t>,</w:t>
      </w:r>
    </w:p>
    <w:p w14:paraId="70CE79FB" w14:textId="77777777" w:rsidR="002E513D" w:rsidRDefault="004173A6" w:rsidP="004237F0">
      <w:pPr>
        <w:numPr>
          <w:ilvl w:val="0"/>
          <w:numId w:val="9"/>
        </w:numPr>
      </w:pPr>
      <w:r>
        <w:t>d</w:t>
      </w:r>
      <w:r w:rsidR="002E513D">
        <w:t>ie Art der Erkrankung bzw. des Verdachtes</w:t>
      </w:r>
      <w:r>
        <w:t>,</w:t>
      </w:r>
    </w:p>
    <w:p w14:paraId="47F0117E" w14:textId="740944EF" w:rsidR="005A471B" w:rsidRDefault="002E513D" w:rsidP="004237F0">
      <w:pPr>
        <w:numPr>
          <w:ilvl w:val="0"/>
          <w:numId w:val="9"/>
        </w:numPr>
      </w:pPr>
      <w:r>
        <w:t>Erkrankungsbeginn</w:t>
      </w:r>
      <w:r w:rsidR="007F630F">
        <w:t>.</w:t>
      </w:r>
    </w:p>
    <w:p w14:paraId="471A87EB" w14:textId="41AE345C" w:rsidR="00267C51" w:rsidRDefault="00267C51" w:rsidP="00131301"/>
    <w:p w14:paraId="531B835D" w14:textId="14B3D1F0" w:rsidR="00331C93" w:rsidRDefault="00491CBB" w:rsidP="00131301">
      <w:r>
        <w:t>Beim Bekannt</w:t>
      </w:r>
      <w:r w:rsidR="00331C93">
        <w:t xml:space="preserve">werden der Tatsachen nach </w:t>
      </w:r>
      <w:r w:rsidR="00331C93" w:rsidRPr="00BD5FC7">
        <w:rPr>
          <w:b/>
        </w:rPr>
        <w:t>§ 6</w:t>
      </w:r>
      <w:r w:rsidR="00F57270" w:rsidRPr="00BD5FC7">
        <w:rPr>
          <w:b/>
          <w:i/>
        </w:rPr>
        <w:t xml:space="preserve"> </w:t>
      </w:r>
      <w:r w:rsidR="00B30334">
        <w:rPr>
          <w:b/>
        </w:rPr>
        <w:t>Abs. 1 Satz 1 Nr.</w:t>
      </w:r>
      <w:r w:rsidR="00F57270" w:rsidRPr="00BD5FC7">
        <w:rPr>
          <w:b/>
        </w:rPr>
        <w:t xml:space="preserve"> 1, 2 und 5</w:t>
      </w:r>
      <w:r w:rsidR="00F57270" w:rsidRPr="00C76F35">
        <w:rPr>
          <w:i/>
        </w:rPr>
        <w:t xml:space="preserve"> </w:t>
      </w:r>
      <w:r w:rsidR="00331C93" w:rsidRPr="00BD5FC7">
        <w:rPr>
          <w:b/>
        </w:rPr>
        <w:t>IfSG</w:t>
      </w:r>
      <w:r w:rsidR="00331C93">
        <w:t xml:space="preserve"> hat die Einrichtungsleitung </w:t>
      </w:r>
      <w:r w:rsidR="000D7342">
        <w:t xml:space="preserve">gemäß </w:t>
      </w:r>
      <w:r w:rsidR="000D7342" w:rsidRPr="000D7342">
        <w:rPr>
          <w:b/>
        </w:rPr>
        <w:t>§ 8 Abs. 1 Nr. 7 IfSG</w:t>
      </w:r>
      <w:r w:rsidR="000D7342">
        <w:t xml:space="preserve"> zusätzlich </w:t>
      </w:r>
      <w:r w:rsidR="00331C93">
        <w:t xml:space="preserve">eine namentliche Meldung zu machen. Die Angaben, welche bei der namentlichen Meldung notwendig sind, werden in </w:t>
      </w:r>
      <w:r w:rsidR="00331C93" w:rsidRPr="00532A40">
        <w:rPr>
          <w:b/>
        </w:rPr>
        <w:t>§ 9 Abs. 1</w:t>
      </w:r>
      <w:r w:rsidR="000952FA">
        <w:rPr>
          <w:b/>
        </w:rPr>
        <w:t>, 3 und 4</w:t>
      </w:r>
      <w:r w:rsidR="00331C93" w:rsidRPr="00532A40">
        <w:rPr>
          <w:b/>
        </w:rPr>
        <w:t xml:space="preserve"> IfSG</w:t>
      </w:r>
      <w:r w:rsidR="00331C93">
        <w:t xml:space="preserve"> </w:t>
      </w:r>
      <w:r w:rsidR="000952FA">
        <w:t xml:space="preserve">(siehe Anhang) definiert. Auch </w:t>
      </w:r>
      <w:r w:rsidR="00876182">
        <w:t>das Meldeformular nach §§ 6, 8, 9</w:t>
      </w:r>
      <w:r w:rsidR="000952FA">
        <w:t xml:space="preserve"> </w:t>
      </w:r>
      <w:r w:rsidR="00876182">
        <w:t xml:space="preserve">IfSG </w:t>
      </w:r>
      <w:r w:rsidR="000952FA">
        <w:t>kann hilfreich sein.</w:t>
      </w:r>
    </w:p>
    <w:p w14:paraId="2E472A31" w14:textId="365CD0A1" w:rsidR="00D6110D" w:rsidRDefault="00D6110D" w:rsidP="00D6110D">
      <w:pPr>
        <w:rPr>
          <w:color w:val="0000FF"/>
          <w:sz w:val="18"/>
          <w:szCs w:val="18"/>
          <w:u w:val="single"/>
        </w:rPr>
      </w:pPr>
      <w:r>
        <w:rPr>
          <w:rFonts w:ascii="Segoe UI Symbol" w:hAnsi="Segoe UI Symbol"/>
          <w:bCs/>
          <w:sz w:val="36"/>
        </w:rPr>
        <w:t>☞</w:t>
      </w:r>
      <w:hyperlink r:id="rId44" w:anchor="_6zhy9p3jx" w:history="1">
        <w:r w:rsidR="00876182" w:rsidRPr="00876182">
          <w:rPr>
            <w:rStyle w:val="Hyperlink"/>
            <w:sz w:val="18"/>
            <w:szCs w:val="18"/>
          </w:rPr>
          <w:t>Robert Koch-Institut (RKI): Arztmeldebogen nach §§ 6, 8, 9 IfSG – Mustervorschlag RKI</w:t>
        </w:r>
      </w:hyperlink>
    </w:p>
    <w:p w14:paraId="0DDF6A75" w14:textId="77777777" w:rsidR="00D6110D" w:rsidRDefault="00D6110D" w:rsidP="00131301"/>
    <w:p w14:paraId="2F957C0A" w14:textId="5DE27232" w:rsidR="00331C93" w:rsidRPr="00331C93" w:rsidRDefault="00AA0CA9" w:rsidP="00131301">
      <w:r>
        <w:t xml:space="preserve">Je </w:t>
      </w:r>
      <w:r w:rsidR="00331C93" w:rsidRPr="00331C93">
        <w:t xml:space="preserve">nach Krankheit </w:t>
      </w:r>
      <w:r>
        <w:t xml:space="preserve">handelt es sich folglich um eine </w:t>
      </w:r>
      <w:r w:rsidR="00331C93" w:rsidRPr="00331C93">
        <w:t>„Meldepflicht“</w:t>
      </w:r>
      <w:r>
        <w:t xml:space="preserve"> bzw.</w:t>
      </w:r>
      <w:r w:rsidR="00331C93" w:rsidRPr="00331C93">
        <w:t xml:space="preserve"> </w:t>
      </w:r>
      <w:r>
        <w:t xml:space="preserve">„Benachrichtigungspflicht“. Da hier auch Dopplungen auftreten und </w:t>
      </w:r>
      <w:r w:rsidR="006A6C6C">
        <w:t xml:space="preserve">nach IfSG eigentlich </w:t>
      </w:r>
      <w:r>
        <w:t>beide Verpflichtungen (Meldung und Benachrichtigung) für eine Erkrankung notwendig sein können, ist es ratsam</w:t>
      </w:r>
      <w:r w:rsidR="00437603">
        <w:t>,</w:t>
      </w:r>
      <w:r>
        <w:t xml:space="preserve"> bei jedem Auftreten einer Tatsache nach §§ 6 und 34 IfSG Kontakt mit dem Gesundheitsamt aufzunehmen und </w:t>
      </w:r>
      <w:r>
        <w:lastRenderedPageBreak/>
        <w:t xml:space="preserve">eine entsprechende Mitteilung zu machen. </w:t>
      </w:r>
      <w:r w:rsidR="00331C93" w:rsidRPr="00331C93">
        <w:t>Die Form der</w:t>
      </w:r>
      <w:r>
        <w:t xml:space="preserve"> Übermittlung der Daten</w:t>
      </w:r>
      <w:r w:rsidR="00331C93" w:rsidRPr="00331C93">
        <w:t xml:space="preserve"> ist weder bei der Benachrichtigungspflicht noch bei der Meldepflicht vo</w:t>
      </w:r>
      <w:r>
        <w:t xml:space="preserve">rgegeben. Sie sollte dennoch auf einem datenschutzkonformen Weg erfolgen. Beispielsweise </w:t>
      </w:r>
      <w:r w:rsidR="00331C93" w:rsidRPr="00331C93">
        <w:t>wäre hier der direkte Anruf beim zuständigen Gesundheitsamt eine unkomplizierte Kontaktmöglichkeit.</w:t>
      </w:r>
    </w:p>
    <w:p w14:paraId="52EFA16D" w14:textId="77777777" w:rsidR="00331C93" w:rsidRDefault="00331C93" w:rsidP="00131301"/>
    <w:p w14:paraId="10CCF8EF" w14:textId="3BEACD6B" w:rsidR="001D265A" w:rsidRDefault="001D265A" w:rsidP="00131301">
      <w:r>
        <w:t>Das Gesundheitsa</w:t>
      </w:r>
      <w:r w:rsidR="005C2BF1">
        <w:t xml:space="preserve">mt vor Ort ist </w:t>
      </w:r>
      <w:r w:rsidR="00AA0CA9">
        <w:t xml:space="preserve">auch </w:t>
      </w:r>
      <w:r w:rsidR="005C2BF1">
        <w:t>für die Anordnung und Aufhebung</w:t>
      </w:r>
      <w:r>
        <w:t xml:space="preserve"> von Maßnahmen im Rahmen des § 34 IfSG zuständig.</w:t>
      </w:r>
    </w:p>
    <w:p w14:paraId="1206AB84" w14:textId="77777777" w:rsidR="00267C51" w:rsidRDefault="00267C51" w:rsidP="00131301"/>
    <w:p w14:paraId="41E826AB" w14:textId="5759D690" w:rsidR="002E513D" w:rsidRDefault="002E513D" w:rsidP="00131301">
      <w:r>
        <w:t xml:space="preserve">Wird in der Einrichtung eine der genannten Erkrankung bzw. der Verdacht festgestellt, so werden Sofortmaßnahmen in der Einrichtung eingeleitet. Diese können </w:t>
      </w:r>
      <w:r w:rsidR="004F131E">
        <w:t>z</w:t>
      </w:r>
      <w:r w:rsidR="0069416E">
        <w:t>. </w:t>
      </w:r>
      <w:r w:rsidR="004F131E">
        <w:t>B.</w:t>
      </w:r>
      <w:r>
        <w:t xml:space="preserve"> folgende sein:</w:t>
      </w:r>
    </w:p>
    <w:p w14:paraId="01ADD6F5" w14:textId="77777777" w:rsidR="00267C51" w:rsidRDefault="00267C51" w:rsidP="00131301"/>
    <w:p w14:paraId="02204F3B" w14:textId="77777777" w:rsidR="002E513D" w:rsidRDefault="002E513D" w:rsidP="004237F0">
      <w:pPr>
        <w:numPr>
          <w:ilvl w:val="0"/>
          <w:numId w:val="10"/>
        </w:numPr>
      </w:pPr>
      <w:r>
        <w:t>Isolierung der erk</w:t>
      </w:r>
      <w:r w:rsidR="004173A6">
        <w:t>rankten Kinder und Jugendlichen,</w:t>
      </w:r>
    </w:p>
    <w:p w14:paraId="2C8C4D7F" w14:textId="77777777" w:rsidR="002E513D" w:rsidRDefault="002E513D" w:rsidP="004237F0">
      <w:pPr>
        <w:numPr>
          <w:ilvl w:val="0"/>
          <w:numId w:val="10"/>
        </w:numPr>
      </w:pPr>
      <w:r>
        <w:t>Betreuung durch eine zuständige Aufsichtsperson</w:t>
      </w:r>
      <w:r w:rsidR="004173A6">
        <w:t>,</w:t>
      </w:r>
    </w:p>
    <w:p w14:paraId="1D85CA6C" w14:textId="77777777" w:rsidR="002E513D" w:rsidRDefault="002E513D" w:rsidP="004237F0">
      <w:pPr>
        <w:numPr>
          <w:ilvl w:val="0"/>
          <w:numId w:val="10"/>
        </w:numPr>
      </w:pPr>
      <w:r>
        <w:t>Verständigung der Erziehungsberechtigten</w:t>
      </w:r>
      <w:r w:rsidR="004173A6">
        <w:t>,</w:t>
      </w:r>
    </w:p>
    <w:p w14:paraId="30B34E14" w14:textId="77777777" w:rsidR="002E513D" w:rsidRDefault="002E513D" w:rsidP="004237F0">
      <w:pPr>
        <w:numPr>
          <w:ilvl w:val="0"/>
          <w:numId w:val="10"/>
        </w:numPr>
      </w:pPr>
      <w:r>
        <w:t>Sicherstellung möglicher Infektionsquellen</w:t>
      </w:r>
      <w:r w:rsidR="004173A6">
        <w:t>,</w:t>
      </w:r>
    </w:p>
    <w:p w14:paraId="69C71B9F" w14:textId="70A257B2" w:rsidR="002E513D" w:rsidRDefault="002E513D" w:rsidP="004237F0">
      <w:pPr>
        <w:numPr>
          <w:ilvl w:val="0"/>
          <w:numId w:val="10"/>
        </w:numPr>
      </w:pPr>
      <w:r>
        <w:t>Verstärkung der Händehygiene (Personal, Kinder und Jugendliche)</w:t>
      </w:r>
      <w:r w:rsidR="00732476">
        <w:t>.</w:t>
      </w:r>
    </w:p>
    <w:p w14:paraId="382BD791" w14:textId="5515A570" w:rsidR="002154A7" w:rsidRDefault="002154A7" w:rsidP="002154A7">
      <w:pPr>
        <w:ind w:left="720"/>
      </w:pPr>
    </w:p>
    <w:p w14:paraId="12FDC614" w14:textId="77777777" w:rsidR="00B27DBA" w:rsidRDefault="00B27DBA" w:rsidP="00F13D59">
      <w:pPr>
        <w:pStyle w:val="berschrift2"/>
      </w:pPr>
      <w:bookmarkStart w:id="40" w:name="_Toc183517429"/>
      <w:r>
        <w:t>Masernschutzgesetz</w:t>
      </w:r>
      <w:bookmarkEnd w:id="40"/>
    </w:p>
    <w:p w14:paraId="2CA4ABC2" w14:textId="2BFB7DE0" w:rsidR="00B27DBA" w:rsidRDefault="00B27DBA" w:rsidP="00131301">
      <w:r>
        <w:t>Seit dem 1. März 2020 gilt das bundesweite Masernschutzgesetz, nach welchem alle nach 1970 geborenen Personen, die in einer Geme</w:t>
      </w:r>
      <w:r w:rsidR="00B30334">
        <w:t>inschaftseinrichtung nach §33 Nr.</w:t>
      </w:r>
      <w:r>
        <w:t xml:space="preserve"> 1</w:t>
      </w:r>
      <w:r w:rsidR="00544B00">
        <w:t>–</w:t>
      </w:r>
      <w:r>
        <w:t>4</w:t>
      </w:r>
      <w:r w:rsidR="00B30334">
        <w:t xml:space="preserve"> IfSG</w:t>
      </w:r>
      <w:r>
        <w:t xml:space="preserve"> betreut werden oder tätig sind, einen Impfschutz gegen Masern nachweisen müssen. Diese Nachweispflicht gilt für Kinder ab 1 Jahr und gilt als erfüllt, wenn mit </w:t>
      </w:r>
      <w:r w:rsidRPr="00F96C5B">
        <w:t>Vollendung des ersten Lebensjahres mindestens eine Schutzimpfung und ab der Vollendung des zweiten Lebensjahres mindestens zwei Schutzimpfungen gegen Masern bei der betroffenen Person durchgeführt wurden.</w:t>
      </w:r>
      <w:r>
        <w:t xml:space="preserve"> Auch ein Immunitätsnachweis ist möglich. </w:t>
      </w:r>
    </w:p>
    <w:p w14:paraId="177775F6" w14:textId="77777777" w:rsidR="008E525A" w:rsidRDefault="008E525A" w:rsidP="00131301"/>
    <w:p w14:paraId="5FE39F59" w14:textId="64093EC4" w:rsidR="00B27DBA" w:rsidRDefault="00B27DBA" w:rsidP="00131301">
      <w:pPr>
        <w:rPr>
          <w:rFonts w:cs="Arial"/>
        </w:rPr>
      </w:pPr>
      <w:r>
        <w:rPr>
          <w:rFonts w:cs="Arial"/>
        </w:rPr>
        <w:t xml:space="preserve">Wird die Nachweispflicht nicht erbracht, darf die betroffene Person in der Einrichtung nicht betreut werden oder tätig sein. </w:t>
      </w:r>
      <w:r w:rsidRPr="00E46CC0">
        <w:rPr>
          <w:rFonts w:cs="Arial"/>
        </w:rPr>
        <w:t>Bei schulpflichtigen Kindern geht allerdings die Schulpflicht vor der Nachweispflicht (§</w:t>
      </w:r>
      <w:r w:rsidR="007F751E">
        <w:rPr>
          <w:rFonts w:cs="Arial"/>
        </w:rPr>
        <w:t xml:space="preserve"> </w:t>
      </w:r>
      <w:r w:rsidRPr="00E46CC0">
        <w:rPr>
          <w:rFonts w:cs="Arial"/>
        </w:rPr>
        <w:t xml:space="preserve">20 Abs. 9 Satz 9 IfSG) und sie dürfen betreut werden. </w:t>
      </w:r>
      <w:r>
        <w:rPr>
          <w:rFonts w:cs="Arial"/>
        </w:rPr>
        <w:t>Die Schule hat das zuständige Gesundheitsamt darüber zu benachrichtigen und personenbezogene Daten zu übermitteln (§</w:t>
      </w:r>
      <w:r w:rsidR="007F751E">
        <w:rPr>
          <w:rFonts w:cs="Arial"/>
        </w:rPr>
        <w:t xml:space="preserve"> </w:t>
      </w:r>
      <w:r>
        <w:rPr>
          <w:rFonts w:cs="Arial"/>
        </w:rPr>
        <w:t>20 Abs. 9 Sat</w:t>
      </w:r>
      <w:r w:rsidR="00CE7E04">
        <w:rPr>
          <w:rFonts w:cs="Arial"/>
        </w:rPr>
        <w:t>z</w:t>
      </w:r>
      <w:r>
        <w:rPr>
          <w:rFonts w:cs="Arial"/>
        </w:rPr>
        <w:t xml:space="preserve"> 2 IfSG). </w:t>
      </w:r>
    </w:p>
    <w:p w14:paraId="1D969117" w14:textId="54A27F90" w:rsidR="000B2596" w:rsidRDefault="00760862" w:rsidP="00131301">
      <w:pPr>
        <w:rPr>
          <w:rFonts w:cs="Arial"/>
          <w:sz w:val="18"/>
          <w:szCs w:val="18"/>
        </w:rPr>
      </w:pPr>
      <w:r>
        <w:rPr>
          <w:rFonts w:ascii="Segoe UI Symbol" w:hAnsi="Segoe UI Symbol"/>
          <w:bCs/>
          <w:sz w:val="36"/>
        </w:rPr>
        <w:t>☞</w:t>
      </w:r>
      <w:r w:rsidR="000B2596">
        <w:rPr>
          <w:rFonts w:cs="Arial"/>
          <w:sz w:val="18"/>
          <w:szCs w:val="18"/>
        </w:rPr>
        <w:t>§ 20 Abs. 8 ff. IfSG (</w:t>
      </w:r>
      <w:r w:rsidR="008567FD">
        <w:rPr>
          <w:rFonts w:cs="Arial"/>
          <w:sz w:val="18"/>
          <w:szCs w:val="18"/>
        </w:rPr>
        <w:t>siehe unten</w:t>
      </w:r>
      <w:r w:rsidR="000B2596">
        <w:rPr>
          <w:rFonts w:cs="Arial"/>
          <w:sz w:val="18"/>
          <w:szCs w:val="18"/>
        </w:rPr>
        <w:t xml:space="preserve">) </w:t>
      </w:r>
    </w:p>
    <w:p w14:paraId="520F971D" w14:textId="623E6C2F" w:rsidR="000B2596" w:rsidRPr="000B2596" w:rsidRDefault="00760862" w:rsidP="00131301">
      <w:pPr>
        <w:rPr>
          <w:rFonts w:cs="Arial"/>
          <w:sz w:val="18"/>
          <w:szCs w:val="18"/>
        </w:rPr>
      </w:pPr>
      <w:r>
        <w:rPr>
          <w:rFonts w:ascii="Segoe UI Symbol" w:hAnsi="Segoe UI Symbol"/>
          <w:bCs/>
          <w:sz w:val="36"/>
        </w:rPr>
        <w:t>☞</w:t>
      </w:r>
      <w:hyperlink r:id="rId45" w:history="1">
        <w:r w:rsidR="000B2596" w:rsidRPr="002F4946">
          <w:rPr>
            <w:rStyle w:val="Hyperlink"/>
            <w:rFonts w:cs="Arial"/>
            <w:bCs/>
            <w:sz w:val="18"/>
            <w:szCs w:val="18"/>
          </w:rPr>
          <w:t xml:space="preserve">Landeszentrum Gesundheit </w:t>
        </w:r>
        <w:r w:rsidR="002F4946" w:rsidRPr="002F4946">
          <w:rPr>
            <w:rStyle w:val="Hyperlink"/>
            <w:rFonts w:cs="Arial"/>
            <w:bCs/>
            <w:sz w:val="18"/>
            <w:szCs w:val="18"/>
          </w:rPr>
          <w:t>Nordrhein-Westfalen (LZG.NRW)</w:t>
        </w:r>
        <w:r w:rsidR="006767CA">
          <w:rPr>
            <w:rStyle w:val="Hyperlink"/>
            <w:rFonts w:cs="Arial"/>
            <w:bCs/>
            <w:sz w:val="18"/>
            <w:szCs w:val="18"/>
          </w:rPr>
          <w:t>:</w:t>
        </w:r>
        <w:r w:rsidR="00B92C83" w:rsidRPr="002F4946">
          <w:rPr>
            <w:rStyle w:val="Hyperlink"/>
            <w:rFonts w:cs="Arial"/>
            <w:bCs/>
            <w:sz w:val="18"/>
            <w:szCs w:val="18"/>
          </w:rPr>
          <w:t xml:space="preserve"> </w:t>
        </w:r>
        <w:r w:rsidR="002F4946" w:rsidRPr="002F4946">
          <w:rPr>
            <w:rStyle w:val="Hyperlink"/>
            <w:rFonts w:cs="Arial"/>
            <w:bCs/>
            <w:sz w:val="18"/>
            <w:szCs w:val="18"/>
          </w:rPr>
          <w:t>Masernschutz</w:t>
        </w:r>
      </w:hyperlink>
    </w:p>
    <w:p w14:paraId="3448DDEC" w14:textId="20F49A7A" w:rsidR="000B2596" w:rsidRDefault="00760862" w:rsidP="00131301">
      <w:pPr>
        <w:rPr>
          <w:rFonts w:cs="Arial"/>
          <w:sz w:val="18"/>
          <w:szCs w:val="18"/>
        </w:rPr>
      </w:pPr>
      <w:r>
        <w:rPr>
          <w:rFonts w:ascii="Segoe UI Symbol" w:hAnsi="Segoe UI Symbol"/>
          <w:bCs/>
          <w:sz w:val="36"/>
        </w:rPr>
        <w:t>☞</w:t>
      </w:r>
      <w:hyperlink r:id="rId46" w:anchor="tab-16351-c10005" w:history="1">
        <w:r w:rsidR="000B2596" w:rsidRPr="000B2596">
          <w:rPr>
            <w:rStyle w:val="Hyperlink"/>
            <w:rFonts w:cs="Arial"/>
            <w:sz w:val="18"/>
            <w:szCs w:val="18"/>
          </w:rPr>
          <w:t>Bundes</w:t>
        </w:r>
        <w:r w:rsidR="009C0B3E">
          <w:rPr>
            <w:rStyle w:val="Hyperlink"/>
            <w:rFonts w:cs="Arial"/>
            <w:sz w:val="18"/>
            <w:szCs w:val="18"/>
          </w:rPr>
          <w:t>institut für Öffentliche Gesundheit (BIÖG)</w:t>
        </w:r>
        <w:r w:rsidR="006767CA">
          <w:rPr>
            <w:rStyle w:val="Hyperlink"/>
            <w:rFonts w:cs="Arial"/>
            <w:sz w:val="18"/>
            <w:szCs w:val="18"/>
          </w:rPr>
          <w:t>:</w:t>
        </w:r>
        <w:r w:rsidR="000B2596" w:rsidRPr="000B2596">
          <w:rPr>
            <w:rStyle w:val="Hyperlink"/>
            <w:rFonts w:cs="Arial"/>
            <w:sz w:val="18"/>
            <w:szCs w:val="18"/>
          </w:rPr>
          <w:t xml:space="preserve"> masernschutz.de</w:t>
        </w:r>
      </w:hyperlink>
      <w:r w:rsidR="000B2596">
        <w:rPr>
          <w:rFonts w:cs="Arial"/>
          <w:sz w:val="18"/>
          <w:szCs w:val="18"/>
        </w:rPr>
        <w:t xml:space="preserve"> </w:t>
      </w:r>
    </w:p>
    <w:p w14:paraId="0BA38352" w14:textId="72270342" w:rsidR="00AD5500" w:rsidRDefault="00760862" w:rsidP="00131301">
      <w:pPr>
        <w:rPr>
          <w:rStyle w:val="Hyperlink"/>
          <w:rFonts w:cs="Arial"/>
          <w:bCs/>
          <w:sz w:val="18"/>
          <w:szCs w:val="18"/>
        </w:rPr>
      </w:pPr>
      <w:r>
        <w:rPr>
          <w:rFonts w:ascii="Segoe UI Symbol" w:hAnsi="Segoe UI Symbol"/>
          <w:sz w:val="36"/>
        </w:rPr>
        <w:t>☞</w:t>
      </w:r>
      <w:hyperlink r:id="rId47" w:history="1">
        <w:r w:rsidR="00B27DBA" w:rsidRPr="00816CAB">
          <w:rPr>
            <w:rStyle w:val="Hyperlink"/>
            <w:rFonts w:cs="Arial"/>
            <w:bCs/>
            <w:sz w:val="18"/>
            <w:szCs w:val="18"/>
          </w:rPr>
          <w:t>Bundesministerium für Gesundheit (BMG)</w:t>
        </w:r>
        <w:r w:rsidR="006767CA">
          <w:rPr>
            <w:rStyle w:val="Hyperlink"/>
            <w:rFonts w:cs="Arial"/>
            <w:bCs/>
            <w:sz w:val="18"/>
            <w:szCs w:val="18"/>
          </w:rPr>
          <w:t>:</w:t>
        </w:r>
        <w:r w:rsidR="00B92C83" w:rsidRPr="00816CAB">
          <w:rPr>
            <w:rStyle w:val="Hyperlink"/>
            <w:rFonts w:cs="Arial"/>
            <w:bCs/>
            <w:sz w:val="18"/>
            <w:szCs w:val="18"/>
          </w:rPr>
          <w:t xml:space="preserve"> </w:t>
        </w:r>
        <w:r w:rsidR="00B27DBA" w:rsidRPr="00816CAB">
          <w:rPr>
            <w:rStyle w:val="Hyperlink"/>
            <w:rFonts w:cs="Arial"/>
            <w:bCs/>
            <w:sz w:val="18"/>
            <w:szCs w:val="18"/>
          </w:rPr>
          <w:t>Fragen und Antworten zum Masernschutzgesetz</w:t>
        </w:r>
      </w:hyperlink>
    </w:p>
    <w:p w14:paraId="2CED9D64" w14:textId="0DB292DE" w:rsidR="002154A7" w:rsidRDefault="002154A7" w:rsidP="002154A7">
      <w:pPr>
        <w:rPr>
          <w:rStyle w:val="Hyperlink"/>
          <w:rFonts w:cs="Arial"/>
          <w:bCs/>
          <w:sz w:val="18"/>
          <w:szCs w:val="18"/>
        </w:rPr>
      </w:pPr>
    </w:p>
    <w:p w14:paraId="16B9189B" w14:textId="55F1B080" w:rsidR="00F61FC7" w:rsidRDefault="00F61FC7" w:rsidP="002154A7">
      <w:pPr>
        <w:rPr>
          <w:rStyle w:val="Hyperlink"/>
          <w:rFonts w:cs="Arial"/>
          <w:bCs/>
          <w:sz w:val="18"/>
          <w:szCs w:val="18"/>
        </w:rPr>
      </w:pPr>
    </w:p>
    <w:p w14:paraId="340CEF33" w14:textId="77777777" w:rsidR="00F61FC7" w:rsidRDefault="00F61FC7" w:rsidP="002154A7">
      <w:pPr>
        <w:rPr>
          <w:rStyle w:val="Hyperlink"/>
          <w:rFonts w:cs="Arial"/>
          <w:bCs/>
          <w:sz w:val="18"/>
          <w:szCs w:val="18"/>
        </w:rPr>
      </w:pPr>
    </w:p>
    <w:p w14:paraId="273CF5B6" w14:textId="7EE6CDF5" w:rsidR="005E68C9" w:rsidRDefault="005E68C9" w:rsidP="002154A7">
      <w:pPr>
        <w:rPr>
          <w:rStyle w:val="Hyperlink"/>
          <w:rFonts w:cs="Arial"/>
          <w:bCs/>
          <w:sz w:val="18"/>
          <w:szCs w:val="18"/>
        </w:rPr>
      </w:pPr>
    </w:p>
    <w:p w14:paraId="093CCC26" w14:textId="77777777" w:rsidR="005E68C9" w:rsidRDefault="005E68C9" w:rsidP="002154A7">
      <w:pPr>
        <w:rPr>
          <w:rStyle w:val="Hyperlink"/>
          <w:rFonts w:cs="Arial"/>
          <w:bCs/>
          <w:sz w:val="18"/>
          <w:szCs w:val="18"/>
        </w:rPr>
      </w:pPr>
    </w:p>
    <w:p w14:paraId="1DA0EC81" w14:textId="7EA60936" w:rsidR="002E513D" w:rsidRDefault="002E513D" w:rsidP="00F13D59">
      <w:pPr>
        <w:pStyle w:val="berschrift2"/>
      </w:pPr>
      <w:bookmarkStart w:id="41" w:name="_Toc183517430"/>
      <w:r>
        <w:lastRenderedPageBreak/>
        <w:t xml:space="preserve">Wiederzulassungen </w:t>
      </w:r>
      <w:r w:rsidR="00036F66">
        <w:t>zu Schulen und sonstigen Ausbildungseinrichtungen</w:t>
      </w:r>
      <w:bookmarkEnd w:id="41"/>
    </w:p>
    <w:p w14:paraId="419DCA69" w14:textId="69B9DA6F" w:rsidR="002E513D" w:rsidRDefault="00B300AE" w:rsidP="00131301">
      <w:r>
        <w:t xml:space="preserve">In § 34 </w:t>
      </w:r>
      <w:r w:rsidR="002E513D">
        <w:t xml:space="preserve">IfSG ist festgelegt, bei welchen Erkrankungen </w:t>
      </w:r>
      <w:r>
        <w:t>oder Verdachtsfällen ein Betretungs</w:t>
      </w:r>
      <w:r w:rsidR="002E513D">
        <w:t xml:space="preserve">verbot für Lehrpersonal, Schülerinnen und </w:t>
      </w:r>
      <w:r>
        <w:t>Schüler sowie andere Mitarbeitende</w:t>
      </w:r>
      <w:r w:rsidR="002E513D">
        <w:t xml:space="preserve"> besteht. Eine Wiederzulassung ist erst nach Abklingen der Symptome</w:t>
      </w:r>
      <w:r w:rsidR="00036F66">
        <w:t xml:space="preserve"> und</w:t>
      </w:r>
      <w:r w:rsidR="002E513D">
        <w:t xml:space="preserve"> ärztlichem Urteil bzw. Zustimmung des Gesundheitsamtes möglich.</w:t>
      </w:r>
    </w:p>
    <w:p w14:paraId="5D6AE4CD" w14:textId="1A32F980" w:rsidR="002E513D" w:rsidRDefault="002E513D" w:rsidP="00131301">
      <w:r>
        <w:t xml:space="preserve">Ein Merkblatt zur Wiederzulassung in Einrichtungen für </w:t>
      </w:r>
      <w:r w:rsidR="00036F66">
        <w:t xml:space="preserve">Schulen und sonstige Ausbildungseinrichtungen </w:t>
      </w:r>
      <w:r>
        <w:t>kann eine Orientierungshilfe sein.</w:t>
      </w:r>
      <w:r w:rsidR="000727C2">
        <w:t xml:space="preserve"> </w:t>
      </w:r>
      <w:r w:rsidR="00BB4BF1" w:rsidRPr="00BB4BF1">
        <w:t>In Anlehnung</w:t>
      </w:r>
      <w:r w:rsidR="00BB4BF1">
        <w:t xml:space="preserve"> an die</w:t>
      </w:r>
      <w:r w:rsidR="00BB4BF1" w:rsidRPr="00BB4BF1">
        <w:t xml:space="preserve"> Empfehlungen des RKI zur Wiederzulassung hat das L</w:t>
      </w:r>
      <w:r w:rsidR="007B5D84">
        <w:t xml:space="preserve">fGA </w:t>
      </w:r>
      <w:r w:rsidR="00BB4BF1" w:rsidRPr="00BB4BF1">
        <w:t>NRW ei</w:t>
      </w:r>
      <w:r w:rsidR="00B300AE">
        <w:t xml:space="preserve">ne tabellarische Übersicht der relevantesten </w:t>
      </w:r>
      <w:r w:rsidR="00BB4BF1" w:rsidRPr="00BB4BF1">
        <w:t>Infektionskrankheiten erstellt.</w:t>
      </w:r>
      <w:r w:rsidR="008F3E22" w:rsidRPr="008F3E22">
        <w:t xml:space="preserve"> </w:t>
      </w:r>
      <w:sdt>
        <w:sdtPr>
          <w:id w:val="-304554578"/>
          <w:citation/>
        </w:sdtPr>
        <w:sdtEndPr/>
        <w:sdtContent>
          <w:r w:rsidR="008F3E22">
            <w:fldChar w:fldCharType="begin"/>
          </w:r>
          <w:r w:rsidR="008F3E22">
            <w:instrText xml:space="preserve"> CITATION Lan24 \l 1031 </w:instrText>
          </w:r>
          <w:r w:rsidR="008F3E22">
            <w:fldChar w:fldCharType="separate"/>
          </w:r>
          <w:r w:rsidR="008F3E22">
            <w:rPr>
              <w:noProof/>
            </w:rPr>
            <w:t>[13]</w:t>
          </w:r>
          <w:r w:rsidR="008F3E22">
            <w:fldChar w:fldCharType="end"/>
          </w:r>
        </w:sdtContent>
      </w:sdt>
      <w:r w:rsidR="007B586E">
        <w:t xml:space="preserve"> </w:t>
      </w:r>
    </w:p>
    <w:p w14:paraId="20694A7A" w14:textId="53877430" w:rsidR="007B586E" w:rsidRPr="00D7746F" w:rsidRDefault="007B586E" w:rsidP="007B586E">
      <w:pPr>
        <w:rPr>
          <w:rFonts w:ascii="Segoe UI Symbol" w:hAnsi="Segoe UI Symbol"/>
          <w:sz w:val="36"/>
        </w:rPr>
      </w:pPr>
      <w:r>
        <w:rPr>
          <w:rFonts w:ascii="Segoe UI Symbol" w:hAnsi="Segoe UI Symbol"/>
          <w:sz w:val="36"/>
        </w:rPr>
        <w:t>☞</w:t>
      </w:r>
      <w:hyperlink r:id="rId48" w:history="1">
        <w:r w:rsidR="007F3D1F" w:rsidRPr="00D7746F">
          <w:rPr>
            <w:rFonts w:cs="Arial"/>
            <w:color w:val="0000FF"/>
            <w:sz w:val="18"/>
            <w:szCs w:val="18"/>
            <w:u w:val="single"/>
          </w:rPr>
          <w:t>Robert Koch-Institut (RKI): Empfehlungen für die Wiederzulassung zu Gemeinschaftseinrichtungen</w:t>
        </w:r>
      </w:hyperlink>
    </w:p>
    <w:p w14:paraId="025AFA7F" w14:textId="7A9A164D" w:rsidR="007B586E" w:rsidRDefault="007B586E" w:rsidP="007B586E">
      <w:pPr>
        <w:rPr>
          <w:rFonts w:cs="Arial"/>
          <w:color w:val="0000FF"/>
          <w:sz w:val="18"/>
          <w:szCs w:val="18"/>
          <w:u w:val="single"/>
        </w:rPr>
      </w:pPr>
      <w:r>
        <w:rPr>
          <w:rFonts w:ascii="Segoe UI Symbol" w:hAnsi="Segoe UI Symbol"/>
          <w:sz w:val="36"/>
        </w:rPr>
        <w:t>☞</w:t>
      </w:r>
      <w:hyperlink r:id="rId49" w:history="1">
        <w:r w:rsidRPr="00D7746F">
          <w:rPr>
            <w:rFonts w:cs="Arial"/>
            <w:color w:val="0000FF"/>
            <w:sz w:val="18"/>
            <w:szCs w:val="18"/>
            <w:u w:val="single"/>
          </w:rPr>
          <w:t>L</w:t>
        </w:r>
        <w:r>
          <w:rPr>
            <w:rFonts w:cs="Arial"/>
            <w:color w:val="0000FF"/>
            <w:sz w:val="18"/>
            <w:szCs w:val="18"/>
            <w:u w:val="single"/>
          </w:rPr>
          <w:t>andeszentrum Gesundheit Nordrhein-Westfalen (L</w:t>
        </w:r>
        <w:r w:rsidRPr="00D7746F">
          <w:rPr>
            <w:rFonts w:cs="Arial"/>
            <w:color w:val="0000FF"/>
            <w:sz w:val="18"/>
            <w:szCs w:val="18"/>
            <w:u w:val="single"/>
          </w:rPr>
          <w:t>ZG.NRW</w:t>
        </w:r>
        <w:r>
          <w:rPr>
            <w:rFonts w:cs="Arial"/>
            <w:color w:val="0000FF"/>
            <w:sz w:val="18"/>
            <w:szCs w:val="18"/>
            <w:u w:val="single"/>
          </w:rPr>
          <w:t>)</w:t>
        </w:r>
        <w:r w:rsidR="006767CA">
          <w:rPr>
            <w:rFonts w:cs="Arial"/>
            <w:color w:val="0000FF"/>
            <w:sz w:val="18"/>
            <w:szCs w:val="18"/>
            <w:u w:val="single"/>
          </w:rPr>
          <w:t xml:space="preserve">: </w:t>
        </w:r>
        <w:r w:rsidRPr="00D7746F">
          <w:rPr>
            <w:rFonts w:cs="Arial"/>
            <w:color w:val="0000FF"/>
            <w:sz w:val="18"/>
            <w:szCs w:val="18"/>
            <w:u w:val="single"/>
          </w:rPr>
          <w:t>Tabelle Wiederzulassung</w:t>
        </w:r>
      </w:hyperlink>
    </w:p>
    <w:p w14:paraId="04568D33" w14:textId="4AB6DF6B" w:rsidR="005E68C9" w:rsidRDefault="005E68C9" w:rsidP="005E68C9"/>
    <w:p w14:paraId="68D87153" w14:textId="119F18D1" w:rsidR="004173A6" w:rsidRDefault="004173A6" w:rsidP="00131301">
      <w:pPr>
        <w:pStyle w:val="berschrift1"/>
      </w:pPr>
      <w:bookmarkStart w:id="42" w:name="_Toc183517431"/>
      <w:r>
        <w:t>Spezielle Hygienemaßnahmen beim Auftreten übertragbarer Erkrankungen</w:t>
      </w:r>
      <w:bookmarkEnd w:id="42"/>
    </w:p>
    <w:p w14:paraId="426B5F61" w14:textId="55B5DF76" w:rsidR="00753CE2" w:rsidRDefault="004173A6" w:rsidP="00131301">
      <w:r>
        <w:t>Bei einem Verdacht oder Auftreten übertragbarer Krankheiten sind unter Umständen spezielle und zu den genannten</w:t>
      </w:r>
      <w:r w:rsidR="00321209">
        <w:t xml:space="preserve"> </w:t>
      </w:r>
      <w:r>
        <w:t>auch ergänzende Hygienemaßnahmen in der Einrichtung erforderlich, die mit dem Gesundheitsamt abgestimmt bzw. von diesem veranlasst werden.</w:t>
      </w:r>
      <w:r w:rsidR="000727C2">
        <w:t xml:space="preserve"> </w:t>
      </w:r>
      <w:r w:rsidR="002F4946">
        <w:t>Zu einigen Infektionserkrankungen</w:t>
      </w:r>
      <w:r w:rsidR="000727C2">
        <w:t xml:space="preserve"> existieren entsprechende Merkblätter des LZG.NRW, </w:t>
      </w:r>
      <w:r w:rsidR="00E350AD">
        <w:t xml:space="preserve">jetzt das Landesamt für Gesundheit und Arbeitsschutz NRW, </w:t>
      </w:r>
      <w:r w:rsidR="000727C2">
        <w:t>welche dem Hygieneplan hinzufügt oder im Bedarfsfall hinzugezogen werden können.</w:t>
      </w:r>
    </w:p>
    <w:p w14:paraId="585634C9" w14:textId="6F167011" w:rsidR="007B586E" w:rsidRPr="00D7746F" w:rsidRDefault="007B586E" w:rsidP="007B586E">
      <w:pPr>
        <w:rPr>
          <w:rFonts w:cs="Arial"/>
          <w:sz w:val="18"/>
          <w:szCs w:val="18"/>
        </w:rPr>
      </w:pPr>
      <w:r>
        <w:rPr>
          <w:rFonts w:ascii="Segoe UI Symbol" w:hAnsi="Segoe UI Symbol"/>
          <w:sz w:val="36"/>
        </w:rPr>
        <w:t>☞</w:t>
      </w:r>
      <w:hyperlink r:id="rId50" w:history="1">
        <w:r w:rsidRPr="0061376F">
          <w:rPr>
            <w:rFonts w:cs="Arial"/>
            <w:color w:val="0000FF"/>
            <w:sz w:val="18"/>
            <w:szCs w:val="18"/>
            <w:u w:val="single"/>
          </w:rPr>
          <w:t xml:space="preserve">Landeszentrum Gesundheit Nordrhein-Westfalen </w:t>
        </w:r>
        <w:r>
          <w:rPr>
            <w:rFonts w:cs="Arial"/>
            <w:color w:val="0000FF"/>
            <w:sz w:val="18"/>
            <w:szCs w:val="18"/>
            <w:u w:val="single"/>
          </w:rPr>
          <w:t>(L</w:t>
        </w:r>
        <w:r w:rsidRPr="00D7746F">
          <w:rPr>
            <w:rFonts w:cs="Arial"/>
            <w:color w:val="0000FF"/>
            <w:sz w:val="18"/>
            <w:szCs w:val="18"/>
            <w:u w:val="single"/>
          </w:rPr>
          <w:t>ZG.NRW</w:t>
        </w:r>
        <w:r>
          <w:rPr>
            <w:rFonts w:cs="Arial"/>
            <w:color w:val="0000FF"/>
            <w:sz w:val="18"/>
            <w:szCs w:val="18"/>
            <w:u w:val="single"/>
          </w:rPr>
          <w:t>)</w:t>
        </w:r>
        <w:r w:rsidR="00F503AE">
          <w:rPr>
            <w:rFonts w:cs="Arial"/>
            <w:color w:val="0000FF"/>
            <w:sz w:val="18"/>
            <w:szCs w:val="18"/>
            <w:u w:val="single"/>
          </w:rPr>
          <w:t>:</w:t>
        </w:r>
        <w:r w:rsidRPr="00D7746F">
          <w:rPr>
            <w:rFonts w:cs="Arial"/>
            <w:color w:val="0000FF"/>
            <w:sz w:val="18"/>
            <w:szCs w:val="18"/>
            <w:u w:val="single"/>
          </w:rPr>
          <w:t xml:space="preserve"> Merkblatt Noroviren – Empfehlungen für Gemeinschaftseinrichtungen</w:t>
        </w:r>
      </w:hyperlink>
    </w:p>
    <w:p w14:paraId="7E33F2CF" w14:textId="6909D7B9" w:rsidR="007B586E" w:rsidRPr="00D7746F" w:rsidRDefault="007B586E" w:rsidP="007B586E">
      <w:pPr>
        <w:rPr>
          <w:rFonts w:cs="Arial"/>
          <w:sz w:val="18"/>
          <w:szCs w:val="18"/>
        </w:rPr>
      </w:pPr>
      <w:r>
        <w:rPr>
          <w:rFonts w:ascii="Segoe UI Symbol" w:hAnsi="Segoe UI Symbol"/>
          <w:sz w:val="36"/>
        </w:rPr>
        <w:t>☞</w:t>
      </w:r>
      <w:hyperlink r:id="rId51" w:history="1">
        <w:r w:rsidRPr="0061376F">
          <w:rPr>
            <w:rStyle w:val="Hyperlink"/>
            <w:rFonts w:cs="Arial"/>
            <w:sz w:val="18"/>
            <w:szCs w:val="18"/>
          </w:rPr>
          <w:t>Landeszentrum Gesundheit Nordrhein-Westfalen (LZG.NRW): Merkblatt Rotaviren – Empfehlungen für Gemeinschaftseinrichtungen</w:t>
        </w:r>
      </w:hyperlink>
    </w:p>
    <w:p w14:paraId="29F6EFB4" w14:textId="2AF30453" w:rsidR="007B586E" w:rsidRPr="00D7746F" w:rsidRDefault="007B586E" w:rsidP="007B586E">
      <w:pPr>
        <w:rPr>
          <w:rFonts w:cs="Arial"/>
          <w:sz w:val="18"/>
          <w:szCs w:val="18"/>
        </w:rPr>
      </w:pPr>
      <w:r>
        <w:rPr>
          <w:rFonts w:ascii="Segoe UI Symbol" w:hAnsi="Segoe UI Symbol"/>
          <w:sz w:val="36"/>
        </w:rPr>
        <w:t>☞</w:t>
      </w:r>
      <w:hyperlink r:id="rId52" w:history="1">
        <w:r w:rsidRPr="0061376F">
          <w:rPr>
            <w:rStyle w:val="Hyperlink"/>
            <w:rFonts w:cs="Arial"/>
            <w:sz w:val="18"/>
            <w:szCs w:val="18"/>
          </w:rPr>
          <w:t>Landeszentrum Gesundheit Nordrhein-Westfalen (LZG.NRW)</w:t>
        </w:r>
        <w:r w:rsidR="00F503AE">
          <w:rPr>
            <w:rStyle w:val="Hyperlink"/>
            <w:rFonts w:cs="Arial"/>
            <w:sz w:val="18"/>
            <w:szCs w:val="18"/>
          </w:rPr>
          <w:t>:</w:t>
        </w:r>
        <w:r w:rsidRPr="0061376F">
          <w:rPr>
            <w:rStyle w:val="Hyperlink"/>
            <w:rFonts w:cs="Arial"/>
            <w:sz w:val="18"/>
            <w:szCs w:val="18"/>
          </w:rPr>
          <w:t xml:space="preserve"> Merkblatt Adenoviren – Empfehlungen für Gemeinschaftseinrichtungen</w:t>
        </w:r>
      </w:hyperlink>
    </w:p>
    <w:p w14:paraId="015693A7" w14:textId="00541513" w:rsidR="007B586E" w:rsidRPr="00D7746F" w:rsidRDefault="007B586E" w:rsidP="007B586E">
      <w:pPr>
        <w:rPr>
          <w:rFonts w:cs="Arial"/>
          <w:sz w:val="18"/>
          <w:szCs w:val="18"/>
        </w:rPr>
      </w:pPr>
      <w:r>
        <w:rPr>
          <w:rFonts w:ascii="Segoe UI Symbol" w:hAnsi="Segoe UI Symbol"/>
          <w:sz w:val="36"/>
        </w:rPr>
        <w:t>☞</w:t>
      </w:r>
      <w:hyperlink r:id="rId53" w:history="1">
        <w:r w:rsidRPr="0061376F">
          <w:rPr>
            <w:rStyle w:val="Hyperlink"/>
            <w:rFonts w:cs="Arial"/>
            <w:sz w:val="18"/>
            <w:szCs w:val="18"/>
          </w:rPr>
          <w:t>Landeszentrum Gesundheit Nordrhein-Westfalen (LZG.NRW): Merkblatt Skabies – Empfehlungen für Gemeinschaftseinrichtungen</w:t>
        </w:r>
      </w:hyperlink>
    </w:p>
    <w:p w14:paraId="716B172D" w14:textId="1DF1CF18" w:rsidR="007B586E" w:rsidRPr="00D7746F" w:rsidRDefault="007B586E" w:rsidP="007B586E">
      <w:pPr>
        <w:rPr>
          <w:rFonts w:cs="Arial"/>
          <w:color w:val="0000FF"/>
          <w:sz w:val="18"/>
          <w:szCs w:val="18"/>
          <w:u w:val="single"/>
        </w:rPr>
      </w:pPr>
      <w:r>
        <w:rPr>
          <w:rFonts w:ascii="Segoe UI Symbol" w:hAnsi="Segoe UI Symbol"/>
          <w:sz w:val="36"/>
        </w:rPr>
        <w:t>☞</w:t>
      </w:r>
      <w:hyperlink r:id="rId54" w:history="1">
        <w:r w:rsidRPr="0061376F">
          <w:rPr>
            <w:rStyle w:val="Hyperlink"/>
            <w:rFonts w:cs="Arial"/>
            <w:sz w:val="18"/>
            <w:szCs w:val="18"/>
          </w:rPr>
          <w:t>Landeszentrum Gesundheit Nordrhein-Westfalen (LZG.NRW)</w:t>
        </w:r>
        <w:r w:rsidR="00F503AE">
          <w:rPr>
            <w:rStyle w:val="Hyperlink"/>
            <w:rFonts w:cs="Arial"/>
            <w:sz w:val="18"/>
            <w:szCs w:val="18"/>
          </w:rPr>
          <w:t>:</w:t>
        </w:r>
        <w:r w:rsidRPr="0061376F">
          <w:rPr>
            <w:rStyle w:val="Hyperlink"/>
            <w:rFonts w:cs="Arial"/>
            <w:sz w:val="18"/>
            <w:szCs w:val="18"/>
          </w:rPr>
          <w:t xml:space="preserve"> Merkblatt Kopfläuse – Empfehlungen für Gemeinschaftseinrichtungen</w:t>
        </w:r>
      </w:hyperlink>
    </w:p>
    <w:p w14:paraId="34650B51" w14:textId="39806214" w:rsidR="007B586E" w:rsidRPr="00D7746F" w:rsidRDefault="007B586E" w:rsidP="007B586E">
      <w:pPr>
        <w:rPr>
          <w:rFonts w:cs="Arial"/>
          <w:color w:val="0000FF"/>
          <w:sz w:val="18"/>
          <w:szCs w:val="18"/>
          <w:u w:val="single"/>
        </w:rPr>
      </w:pPr>
      <w:r>
        <w:rPr>
          <w:rFonts w:ascii="Segoe UI Symbol" w:hAnsi="Segoe UI Symbol"/>
          <w:sz w:val="36"/>
        </w:rPr>
        <w:t>☞</w:t>
      </w:r>
      <w:hyperlink r:id="rId55" w:history="1">
        <w:r w:rsidRPr="0061376F">
          <w:rPr>
            <w:rStyle w:val="Hyperlink"/>
            <w:rFonts w:cs="Arial"/>
            <w:sz w:val="18"/>
            <w:szCs w:val="18"/>
          </w:rPr>
          <w:t>Landeszentrum Gesundheit Nordrhein-Westfalen (LZG.NRW): Merkblatt HFMK – Empfehlungen für Gemeinschaftseinrichtungen</w:t>
        </w:r>
      </w:hyperlink>
    </w:p>
    <w:p w14:paraId="236FEC15" w14:textId="438F51EF" w:rsidR="007B586E" w:rsidRPr="0061376F" w:rsidRDefault="007B586E" w:rsidP="007B586E">
      <w:pPr>
        <w:rPr>
          <w:rStyle w:val="Hyperlink"/>
          <w:rFonts w:cs="Arial"/>
          <w:sz w:val="18"/>
          <w:szCs w:val="18"/>
        </w:rPr>
      </w:pPr>
      <w:r>
        <w:rPr>
          <w:rFonts w:ascii="Segoe UI Symbol" w:hAnsi="Segoe UI Symbol"/>
          <w:sz w:val="36"/>
        </w:rPr>
        <w:t>☞</w:t>
      </w:r>
      <w:r w:rsidRPr="00D7746F">
        <w:rPr>
          <w:rFonts w:cs="Arial"/>
          <w:sz w:val="18"/>
          <w:szCs w:val="18"/>
        </w:rPr>
        <w:fldChar w:fldCharType="begin"/>
      </w:r>
      <w:r w:rsidR="004A272F">
        <w:rPr>
          <w:rFonts w:cs="Arial"/>
          <w:sz w:val="18"/>
          <w:szCs w:val="18"/>
        </w:rPr>
        <w:instrText>HYPERLINK "https://www.lzg.nrw.de/_media/pdf/inf_schutz/infektionsschutz/merkblatt_tinea_capitis_gemeinschaftseinrichtungen_lzg-nrw.pdf"</w:instrText>
      </w:r>
      <w:r w:rsidRPr="00D7746F">
        <w:rPr>
          <w:rFonts w:cs="Arial"/>
          <w:sz w:val="18"/>
          <w:szCs w:val="18"/>
        </w:rPr>
        <w:fldChar w:fldCharType="separate"/>
      </w:r>
      <w:r w:rsidRPr="0061376F">
        <w:rPr>
          <w:rStyle w:val="Hyperlink"/>
          <w:rFonts w:cs="Arial"/>
          <w:sz w:val="18"/>
          <w:szCs w:val="18"/>
        </w:rPr>
        <w:t xml:space="preserve">Landeszentrum Gesundheit Nordrhein-Westfalen (LZG.NRW): Merkblatt </w:t>
      </w:r>
      <w:proofErr w:type="spellStart"/>
      <w:r w:rsidRPr="0061376F">
        <w:rPr>
          <w:rStyle w:val="Hyperlink"/>
          <w:rFonts w:cs="Arial"/>
          <w:sz w:val="18"/>
          <w:szCs w:val="18"/>
        </w:rPr>
        <w:t>Tinea</w:t>
      </w:r>
      <w:proofErr w:type="spellEnd"/>
      <w:r w:rsidRPr="0061376F">
        <w:rPr>
          <w:rStyle w:val="Hyperlink"/>
          <w:rFonts w:cs="Arial"/>
          <w:sz w:val="18"/>
          <w:szCs w:val="18"/>
        </w:rPr>
        <w:t xml:space="preserve"> Capitis – Empfehlungen für Gemeinschaftseinrichtungen</w:t>
      </w:r>
    </w:p>
    <w:p w14:paraId="491414A3" w14:textId="17C0AA50" w:rsidR="002154A7" w:rsidRDefault="007B586E" w:rsidP="007B586E">
      <w:pPr>
        <w:rPr>
          <w:rStyle w:val="Hyperlink"/>
          <w:rFonts w:cs="Arial"/>
          <w:sz w:val="18"/>
          <w:szCs w:val="18"/>
        </w:rPr>
      </w:pPr>
      <w:r w:rsidRPr="00D7746F">
        <w:rPr>
          <w:rFonts w:cs="Arial"/>
          <w:sz w:val="18"/>
          <w:szCs w:val="18"/>
        </w:rPr>
        <w:fldChar w:fldCharType="end"/>
      </w:r>
    </w:p>
    <w:p w14:paraId="650F5553" w14:textId="77777777" w:rsidR="002154A7" w:rsidRDefault="002154A7">
      <w:pPr>
        <w:spacing w:line="240" w:lineRule="auto"/>
        <w:contextualSpacing w:val="0"/>
        <w:rPr>
          <w:rStyle w:val="Hyperlink"/>
          <w:rFonts w:cs="Arial"/>
          <w:sz w:val="18"/>
          <w:szCs w:val="18"/>
        </w:rPr>
      </w:pPr>
      <w:r>
        <w:rPr>
          <w:rStyle w:val="Hyperlink"/>
          <w:rFonts w:cs="Arial"/>
          <w:sz w:val="18"/>
          <w:szCs w:val="18"/>
        </w:rPr>
        <w:br w:type="page"/>
      </w:r>
    </w:p>
    <w:p w14:paraId="11A10196" w14:textId="59AC2DAF" w:rsidR="0031041B" w:rsidRDefault="00D95841" w:rsidP="00131301">
      <w:pPr>
        <w:pStyle w:val="berschrift1"/>
      </w:pPr>
      <w:bookmarkStart w:id="43" w:name="_Toc183517432"/>
      <w:r>
        <w:lastRenderedPageBreak/>
        <w:t xml:space="preserve">Abkürzungen und </w:t>
      </w:r>
      <w:r w:rsidR="0031041B" w:rsidRPr="0031041B">
        <w:t>Bezugsadressen</w:t>
      </w:r>
      <w:bookmarkEnd w:id="43"/>
    </w:p>
    <w:p w14:paraId="69BC5104" w14:textId="27EE3BDA" w:rsidR="00172B7A" w:rsidRDefault="00172B7A" w:rsidP="00131301">
      <w:pPr>
        <w:ind w:left="1410" w:hanging="1410"/>
      </w:pPr>
      <w:r>
        <w:t>BfR</w:t>
      </w:r>
      <w:r>
        <w:tab/>
      </w:r>
      <w:r>
        <w:tab/>
        <w:t>Bundesinstitut für Risikobewertung</w:t>
      </w:r>
      <w:r>
        <w:br/>
        <w:t>Postfach 12 69 42</w:t>
      </w:r>
      <w:r w:rsidR="00AB4EB7">
        <w:br/>
      </w:r>
      <w:r>
        <w:t>10609 Berlin</w:t>
      </w:r>
      <w:r>
        <w:br/>
        <w:t>Tel.: 030 18412-0</w:t>
      </w:r>
      <w:r>
        <w:br/>
        <w:t>Fax: 030 18412-4741</w:t>
      </w:r>
      <w:r>
        <w:br/>
      </w:r>
      <w:hyperlink r:id="rId56" w:tooltip="Bundesinstitut für Risikobewertung" w:history="1">
        <w:r w:rsidRPr="00D21EB9">
          <w:rPr>
            <w:rStyle w:val="Hyperlink"/>
          </w:rPr>
          <w:t>www.bfr.bund.de</w:t>
        </w:r>
      </w:hyperlink>
      <w:r>
        <w:t xml:space="preserve"> </w:t>
      </w:r>
      <w:r w:rsidR="00F17D7E" w:rsidRPr="00F17D7E">
        <w:t>(</w:t>
      </w:r>
      <w:r w:rsidR="00F25B16">
        <w:t>Abruf:</w:t>
      </w:r>
      <w:r w:rsidR="00F17D7E" w:rsidRPr="00F17D7E">
        <w:t xml:space="preserve"> </w:t>
      </w:r>
      <w:r w:rsidR="004E4730">
        <w:t>1</w:t>
      </w:r>
      <w:r w:rsidR="004C538E">
        <w:t>2</w:t>
      </w:r>
      <w:r w:rsidR="004E4730">
        <w:t>.0</w:t>
      </w:r>
      <w:r w:rsidR="004C538E">
        <w:t>9</w:t>
      </w:r>
      <w:r w:rsidR="004E4730">
        <w:t>.2025</w:t>
      </w:r>
      <w:r w:rsidR="00F17D7E" w:rsidRPr="00F17D7E">
        <w:t>)</w:t>
      </w:r>
    </w:p>
    <w:p w14:paraId="1B90B500" w14:textId="77777777" w:rsidR="007F1337" w:rsidRDefault="007F1337" w:rsidP="00131301">
      <w:pPr>
        <w:ind w:left="1410" w:hanging="1410"/>
      </w:pPr>
    </w:p>
    <w:p w14:paraId="4CE64DD8" w14:textId="77777777" w:rsidR="005E68C9" w:rsidRPr="00172B7A" w:rsidRDefault="005E68C9" w:rsidP="005E68C9">
      <w:pPr>
        <w:ind w:left="1410" w:hanging="1410"/>
      </w:pPr>
      <w:r>
        <w:t>BIÖG</w:t>
      </w:r>
      <w:r w:rsidRPr="00172B7A">
        <w:tab/>
      </w:r>
      <w:r w:rsidRPr="00172B7A">
        <w:tab/>
      </w:r>
      <w:r w:rsidRPr="00172B7A">
        <w:rPr>
          <w:bCs/>
        </w:rPr>
        <w:t>Bundes</w:t>
      </w:r>
      <w:r>
        <w:rPr>
          <w:bCs/>
        </w:rPr>
        <w:t>institut für Öffentliche Gesundheit</w:t>
      </w:r>
      <w:r w:rsidRPr="00172B7A">
        <w:br/>
        <w:t>Maarweg</w:t>
      </w:r>
      <w:r>
        <w:t xml:space="preserve"> 149–161</w:t>
      </w:r>
      <w:r>
        <w:br/>
        <w:t>50825 Köln</w:t>
      </w:r>
      <w:r>
        <w:br/>
        <w:t>Tel.: 0221 8992-0</w:t>
      </w:r>
      <w:r>
        <w:br/>
        <w:t xml:space="preserve">Fax: 0221 </w:t>
      </w:r>
      <w:r w:rsidRPr="00172B7A">
        <w:t>8992-300</w:t>
      </w:r>
      <w:r w:rsidRPr="00172B7A">
        <w:br/>
        <w:t>E-Mail: </w:t>
      </w:r>
      <w:hyperlink r:id="rId57" w:history="1">
        <w:r>
          <w:rPr>
            <w:rStyle w:val="Hyperlink"/>
          </w:rPr>
          <w:t>poststelle@bioeg.de</w:t>
        </w:r>
      </w:hyperlink>
      <w:r>
        <w:rPr>
          <w:rStyle w:val="Hyperlink"/>
        </w:rPr>
        <w:t xml:space="preserve"> </w:t>
      </w:r>
    </w:p>
    <w:p w14:paraId="3A4535E1" w14:textId="25C23517" w:rsidR="005E68C9" w:rsidRDefault="005E68C9" w:rsidP="005E68C9">
      <w:pPr>
        <w:ind w:left="1410" w:hanging="1410"/>
      </w:pPr>
      <w:r w:rsidRPr="00172B7A">
        <w:tab/>
      </w:r>
      <w:hyperlink r:id="rId58" w:history="1">
        <w:r w:rsidR="003B7B3F">
          <w:rPr>
            <w:rStyle w:val="Hyperlink"/>
          </w:rPr>
          <w:t>www.bioeg.de</w:t>
        </w:r>
      </w:hyperlink>
      <w:r w:rsidRPr="00172B7A">
        <w:t xml:space="preserve"> </w:t>
      </w:r>
      <w:r w:rsidRPr="00F17D7E">
        <w:t>(</w:t>
      </w:r>
      <w:r>
        <w:t>Abruf:</w:t>
      </w:r>
      <w:r w:rsidRPr="00F17D7E">
        <w:t xml:space="preserve"> </w:t>
      </w:r>
      <w:r>
        <w:t>1</w:t>
      </w:r>
      <w:r w:rsidR="004C538E">
        <w:t>2</w:t>
      </w:r>
      <w:r>
        <w:t>.0</w:t>
      </w:r>
      <w:r w:rsidR="004C538E">
        <w:t>9</w:t>
      </w:r>
      <w:r>
        <w:t>.2025</w:t>
      </w:r>
      <w:r w:rsidRPr="00F17D7E">
        <w:t>)</w:t>
      </w:r>
    </w:p>
    <w:p w14:paraId="71BC9725" w14:textId="77777777" w:rsidR="007F1337" w:rsidRDefault="007F1337" w:rsidP="005E68C9">
      <w:pPr>
        <w:ind w:left="1410" w:hanging="1410"/>
      </w:pPr>
    </w:p>
    <w:p w14:paraId="2CC4B4CA" w14:textId="6F54D96B" w:rsidR="000B2D3D" w:rsidRDefault="000B2D3D" w:rsidP="00131301">
      <w:pPr>
        <w:ind w:left="1410" w:hanging="1410"/>
      </w:pPr>
      <w:r>
        <w:t>BMG</w:t>
      </w:r>
      <w:r>
        <w:tab/>
        <w:t>Bundesministerium für Gesundheit</w:t>
      </w:r>
    </w:p>
    <w:p w14:paraId="19BDF006" w14:textId="77777777" w:rsidR="000B2D3D" w:rsidRDefault="000B2D3D" w:rsidP="00131301">
      <w:pPr>
        <w:ind w:left="1410" w:hanging="1410"/>
      </w:pPr>
      <w:r>
        <w:tab/>
      </w:r>
      <w:proofErr w:type="spellStart"/>
      <w:r>
        <w:t>Rochusstraße</w:t>
      </w:r>
      <w:proofErr w:type="spellEnd"/>
      <w:r>
        <w:t xml:space="preserve"> 1</w:t>
      </w:r>
    </w:p>
    <w:p w14:paraId="2525C6EC" w14:textId="4AF5769D" w:rsidR="000B2D3D" w:rsidRDefault="000B2D3D" w:rsidP="00131301">
      <w:pPr>
        <w:ind w:left="1410"/>
      </w:pPr>
      <w:r w:rsidRPr="000B2D3D">
        <w:t>53123 Bonn</w:t>
      </w:r>
    </w:p>
    <w:p w14:paraId="45D43B34" w14:textId="09A455E5" w:rsidR="000B2D3D" w:rsidRDefault="000B2D3D" w:rsidP="00131301">
      <w:pPr>
        <w:ind w:left="1410"/>
      </w:pPr>
      <w:r>
        <w:t xml:space="preserve">Tel.: </w:t>
      </w:r>
      <w:r w:rsidRPr="000B2D3D">
        <w:t>030 18441-0</w:t>
      </w:r>
    </w:p>
    <w:p w14:paraId="007FDBC8" w14:textId="179F311A" w:rsidR="000B2D3D" w:rsidRDefault="00775D16" w:rsidP="00131301">
      <w:pPr>
        <w:ind w:left="1410"/>
      </w:pPr>
      <w:hyperlink r:id="rId59" w:history="1">
        <w:r w:rsidR="000B2D3D" w:rsidRPr="004317FE">
          <w:rPr>
            <w:rStyle w:val="Hyperlink"/>
          </w:rPr>
          <w:t>www.bundesgesundheitsministerium.de</w:t>
        </w:r>
      </w:hyperlink>
      <w:r w:rsidR="00C86CF9">
        <w:rPr>
          <w:rStyle w:val="Hyperlink"/>
        </w:rPr>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19CE4246" w14:textId="77777777" w:rsidR="00704F40" w:rsidRDefault="00704F40" w:rsidP="008A4AC4"/>
    <w:p w14:paraId="015153E9" w14:textId="1964253E" w:rsidR="00303FE2" w:rsidRDefault="00AC35EA" w:rsidP="00131301">
      <w:pPr>
        <w:ind w:left="1410" w:hanging="1410"/>
      </w:pPr>
      <w:r>
        <w:t>DIN</w:t>
      </w:r>
      <w:r>
        <w:tab/>
      </w:r>
      <w:r w:rsidR="00303FE2">
        <w:t>Deutsches Institut für Normung</w:t>
      </w:r>
    </w:p>
    <w:p w14:paraId="50F48940" w14:textId="29AA321D" w:rsidR="00AC35EA" w:rsidRDefault="00AC35EA" w:rsidP="00131301">
      <w:pPr>
        <w:ind w:left="1410"/>
      </w:pPr>
      <w:r>
        <w:t>Burggrafenstraße 6</w:t>
      </w:r>
    </w:p>
    <w:p w14:paraId="5042303E" w14:textId="77777777" w:rsidR="00AC35EA" w:rsidRDefault="00AC35EA" w:rsidP="00131301">
      <w:pPr>
        <w:ind w:left="1410" w:firstLine="6"/>
      </w:pPr>
      <w:r>
        <w:t>10787 Berlin</w:t>
      </w:r>
    </w:p>
    <w:p w14:paraId="7074BC75" w14:textId="77777777" w:rsidR="00AC35EA" w:rsidRDefault="00AC35EA" w:rsidP="00131301">
      <w:pPr>
        <w:ind w:left="1410"/>
      </w:pPr>
      <w:r>
        <w:t>Tel.: 030 2601-0</w:t>
      </w:r>
    </w:p>
    <w:p w14:paraId="43044DEC" w14:textId="55A7E355" w:rsidR="00AC35EA" w:rsidRDefault="00AC35EA" w:rsidP="00131301">
      <w:pPr>
        <w:ind w:left="1410"/>
        <w:rPr>
          <w:rStyle w:val="Hyperlink"/>
        </w:rPr>
      </w:pPr>
      <w:r>
        <w:t xml:space="preserve">E-Mail: </w:t>
      </w:r>
      <w:hyperlink r:id="rId60" w:history="1">
        <w:r w:rsidRPr="00CE46EF">
          <w:rPr>
            <w:rStyle w:val="Hyperlink"/>
          </w:rPr>
          <w:t>info@din.de</w:t>
        </w:r>
      </w:hyperlink>
    </w:p>
    <w:p w14:paraId="24C9118B" w14:textId="551372E4" w:rsidR="00184171" w:rsidRDefault="00775D16" w:rsidP="00131301">
      <w:pPr>
        <w:ind w:left="1410"/>
      </w:pPr>
      <w:hyperlink r:id="rId61" w:history="1">
        <w:r w:rsidR="003B7B3F">
          <w:rPr>
            <w:rStyle w:val="Hyperlink"/>
          </w:rPr>
          <w:t>www.din.de</w:t>
        </w:r>
      </w:hyperlink>
      <w:r w:rsidR="00184171">
        <w:t xml:space="preserve"> (Aufruf am </w:t>
      </w:r>
      <w:r w:rsidR="004E4730">
        <w:t>1</w:t>
      </w:r>
      <w:r w:rsidR="004C538E">
        <w:t>2</w:t>
      </w:r>
      <w:r w:rsidR="004E4730">
        <w:t>.0</w:t>
      </w:r>
      <w:r w:rsidR="004C538E">
        <w:t>9</w:t>
      </w:r>
      <w:r w:rsidR="004E4730">
        <w:t>.2025</w:t>
      </w:r>
      <w:r w:rsidR="00184171" w:rsidRPr="00172B7A">
        <w:t>)</w:t>
      </w:r>
    </w:p>
    <w:p w14:paraId="260A4E7D" w14:textId="77777777" w:rsidR="007F1337" w:rsidRDefault="007F1337" w:rsidP="00131301">
      <w:pPr>
        <w:ind w:left="1410"/>
      </w:pPr>
    </w:p>
    <w:p w14:paraId="255A8735" w14:textId="24A87A94" w:rsidR="000414B0" w:rsidRDefault="000414B0" w:rsidP="00131301">
      <w:r>
        <w:t>DGE</w:t>
      </w:r>
      <w:r>
        <w:tab/>
      </w:r>
      <w:r>
        <w:tab/>
        <w:t>Deutsche Gesellschaft für Ernährung e</w:t>
      </w:r>
      <w:r w:rsidR="00684F91">
        <w:t>. </w:t>
      </w:r>
      <w:r>
        <w:t>V.</w:t>
      </w:r>
    </w:p>
    <w:p w14:paraId="1D01B31B" w14:textId="77777777" w:rsidR="000414B0" w:rsidRDefault="000414B0" w:rsidP="00131301">
      <w:pPr>
        <w:ind w:left="708" w:firstLine="708"/>
      </w:pPr>
      <w:r>
        <w:t>Godesberger Allee 136</w:t>
      </w:r>
    </w:p>
    <w:p w14:paraId="6540C4C9" w14:textId="77777777" w:rsidR="000414B0" w:rsidRDefault="000414B0" w:rsidP="00131301">
      <w:pPr>
        <w:ind w:left="708" w:firstLine="708"/>
      </w:pPr>
      <w:r>
        <w:t>53175 Bonn</w:t>
      </w:r>
    </w:p>
    <w:p w14:paraId="00CA32C8" w14:textId="77E89F0D" w:rsidR="000414B0" w:rsidRDefault="000414B0" w:rsidP="00131301">
      <w:pPr>
        <w:ind w:left="708" w:firstLine="708"/>
      </w:pPr>
      <w:r>
        <w:t>Tel.: 0228 3776-600</w:t>
      </w:r>
    </w:p>
    <w:p w14:paraId="680ADB60" w14:textId="387D01BF" w:rsidR="000414B0" w:rsidRDefault="000414B0" w:rsidP="00131301">
      <w:pPr>
        <w:ind w:left="708" w:firstLine="708"/>
      </w:pPr>
      <w:r>
        <w:t>Fax: 0228 3776-800</w:t>
      </w:r>
    </w:p>
    <w:p w14:paraId="66889DE2" w14:textId="0C7FEA40" w:rsidR="000414B0" w:rsidRDefault="000414B0" w:rsidP="00131301">
      <w:pPr>
        <w:ind w:left="708" w:firstLine="708"/>
      </w:pPr>
      <w:r>
        <w:t xml:space="preserve">E-Mail: </w:t>
      </w:r>
      <w:hyperlink r:id="rId62" w:history="1">
        <w:r w:rsidRPr="00CE46EF">
          <w:rPr>
            <w:rStyle w:val="Hyperlink"/>
          </w:rPr>
          <w:t>webmaster@dge.de</w:t>
        </w:r>
      </w:hyperlink>
    </w:p>
    <w:p w14:paraId="1FD7E67D" w14:textId="62F49A6C" w:rsidR="000414B0" w:rsidRDefault="00775D16" w:rsidP="00131301">
      <w:pPr>
        <w:ind w:left="702" w:firstLine="708"/>
      </w:pPr>
      <w:hyperlink r:id="rId63" w:history="1">
        <w:r w:rsidR="000414B0" w:rsidRPr="00CE46EF">
          <w:rPr>
            <w:rStyle w:val="Hyperlink"/>
          </w:rPr>
          <w:t>www.dge.de</w:t>
        </w:r>
      </w:hyperlink>
      <w:r w:rsidR="00F17D7E">
        <w:rPr>
          <w:rStyle w:val="Hyperlink"/>
        </w:rPr>
        <w:t xml:space="preserve"> </w:t>
      </w:r>
      <w:r w:rsidR="00F17D7E" w:rsidRPr="00F17D7E">
        <w:t>(</w:t>
      </w:r>
      <w:r w:rsidR="00F25B16">
        <w:t>Abruf:</w:t>
      </w:r>
      <w:r w:rsidR="00F17D7E" w:rsidRPr="00F17D7E">
        <w:t xml:space="preserve"> </w:t>
      </w:r>
      <w:r w:rsidR="004E4730">
        <w:t>1</w:t>
      </w:r>
      <w:r w:rsidR="004C538E">
        <w:t>2</w:t>
      </w:r>
      <w:r w:rsidR="004E4730">
        <w:t>.0</w:t>
      </w:r>
      <w:r w:rsidR="004C538E">
        <w:t>9</w:t>
      </w:r>
      <w:r w:rsidR="004E4730">
        <w:t>.2025</w:t>
      </w:r>
      <w:r w:rsidR="00F17D7E" w:rsidRPr="00F17D7E">
        <w:t>)</w:t>
      </w:r>
    </w:p>
    <w:p w14:paraId="56078802" w14:textId="2E508FB8" w:rsidR="007F1337" w:rsidRDefault="007F1337" w:rsidP="00131301">
      <w:pPr>
        <w:ind w:left="702" w:firstLine="708"/>
      </w:pPr>
    </w:p>
    <w:p w14:paraId="14B54C99" w14:textId="1FCC755B" w:rsidR="00C04D98" w:rsidRDefault="00C04D98" w:rsidP="00C04D98">
      <w:r>
        <w:t>DGH</w:t>
      </w:r>
      <w:r>
        <w:tab/>
      </w:r>
      <w:r>
        <w:tab/>
        <w:t>Deutsche Gesellschaft für Hauswirtschaft e. V. (</w:t>
      </w:r>
      <w:proofErr w:type="spellStart"/>
      <w:r>
        <w:t>dgh</w:t>
      </w:r>
      <w:proofErr w:type="spellEnd"/>
      <w:r>
        <w:t>)</w:t>
      </w:r>
    </w:p>
    <w:p w14:paraId="0A483F4F" w14:textId="5326905D" w:rsidR="00C04D98" w:rsidRDefault="00C04D98" w:rsidP="00C04D98">
      <w:pPr>
        <w:ind w:left="708" w:firstLine="708"/>
      </w:pPr>
      <w:r w:rsidRPr="00C04D98">
        <w:t>Kaiser-Friedrich-Str</w:t>
      </w:r>
      <w:r>
        <w:t>aße</w:t>
      </w:r>
      <w:r w:rsidRPr="00C04D98">
        <w:t xml:space="preserve"> 13</w:t>
      </w:r>
    </w:p>
    <w:p w14:paraId="10B1763F" w14:textId="0F63430B" w:rsidR="00C04D98" w:rsidRDefault="00C04D98" w:rsidP="00C04D98">
      <w:pPr>
        <w:ind w:left="708" w:firstLine="708"/>
      </w:pPr>
      <w:r w:rsidRPr="00C04D98">
        <w:t>53113 Bonn</w:t>
      </w:r>
    </w:p>
    <w:p w14:paraId="6E186E03" w14:textId="26A7018E" w:rsidR="00C04D98" w:rsidRDefault="00C04D98" w:rsidP="00C04D98">
      <w:pPr>
        <w:ind w:left="708" w:firstLine="708"/>
      </w:pPr>
      <w:r>
        <w:t xml:space="preserve">Tel.: </w:t>
      </w:r>
      <w:r w:rsidRPr="00C04D98">
        <w:t>228 921</w:t>
      </w:r>
      <w:r>
        <w:t>-</w:t>
      </w:r>
      <w:r w:rsidRPr="00C04D98">
        <w:t>2592</w:t>
      </w:r>
      <w:r>
        <w:t xml:space="preserve"> </w:t>
      </w:r>
    </w:p>
    <w:p w14:paraId="3A416E17" w14:textId="33F09BCD" w:rsidR="00C04D98" w:rsidRDefault="00C04D98" w:rsidP="00C04D98">
      <w:pPr>
        <w:ind w:left="702" w:firstLine="708"/>
      </w:pPr>
      <w:hyperlink r:id="rId64" w:history="1">
        <w:r w:rsidRPr="00C04D98">
          <w:rPr>
            <w:rStyle w:val="Hyperlink"/>
          </w:rPr>
          <w:t>www.dghev.de</w:t>
        </w:r>
      </w:hyperlink>
      <w:r>
        <w:rPr>
          <w:rStyle w:val="Hyperlink"/>
        </w:rPr>
        <w:t xml:space="preserve"> </w:t>
      </w:r>
      <w:r w:rsidRPr="00F17D7E">
        <w:t>(</w:t>
      </w:r>
      <w:r>
        <w:t>Abruf:</w:t>
      </w:r>
      <w:r w:rsidRPr="00F17D7E">
        <w:t xml:space="preserve"> </w:t>
      </w:r>
      <w:r>
        <w:t>12.09.2025</w:t>
      </w:r>
      <w:r w:rsidRPr="00F17D7E">
        <w:t>)</w:t>
      </w:r>
    </w:p>
    <w:p w14:paraId="3095E12A" w14:textId="77777777" w:rsidR="008A4AC4" w:rsidRDefault="008A4AC4" w:rsidP="00C04D98">
      <w:pPr>
        <w:ind w:left="702" w:firstLine="708"/>
      </w:pPr>
    </w:p>
    <w:p w14:paraId="4EDB5F7E" w14:textId="7F872015" w:rsidR="00E349E7" w:rsidRDefault="00E349E7" w:rsidP="00131301">
      <w:pPr>
        <w:ind w:left="1410" w:hanging="1410"/>
      </w:pPr>
      <w:r>
        <w:lastRenderedPageBreak/>
        <w:t>DGUV</w:t>
      </w:r>
      <w:r>
        <w:tab/>
        <w:t xml:space="preserve">Deutsche </w:t>
      </w:r>
      <w:r w:rsidR="008A4550">
        <w:t xml:space="preserve">Gesetzliche </w:t>
      </w:r>
      <w:r>
        <w:t>Unfallversicherung</w:t>
      </w:r>
      <w:r w:rsidR="008A4550">
        <w:t xml:space="preserve"> e</w:t>
      </w:r>
      <w:r w:rsidR="00684F91">
        <w:t>. </w:t>
      </w:r>
      <w:r w:rsidR="008A4550">
        <w:t>V.</w:t>
      </w:r>
    </w:p>
    <w:p w14:paraId="591DC624" w14:textId="3053469E" w:rsidR="00E349E7" w:rsidRDefault="00E349E7" w:rsidP="00131301">
      <w:pPr>
        <w:ind w:left="1410" w:hanging="1410"/>
      </w:pPr>
      <w:r>
        <w:tab/>
      </w:r>
      <w:proofErr w:type="spellStart"/>
      <w:r w:rsidRPr="00E349E7">
        <w:t>Glinkastraße</w:t>
      </w:r>
      <w:proofErr w:type="spellEnd"/>
      <w:r w:rsidRPr="00E349E7">
        <w:t xml:space="preserve"> 40</w:t>
      </w:r>
      <w:r w:rsidRPr="00E349E7">
        <w:br/>
        <w:t>10117 Berlin</w:t>
      </w:r>
      <w:r w:rsidRPr="00E349E7">
        <w:br/>
        <w:t xml:space="preserve">Tel.: </w:t>
      </w:r>
      <w:r w:rsidR="00AB4EB7">
        <w:t>0</w:t>
      </w:r>
      <w:r w:rsidRPr="00E349E7">
        <w:t>30 13001-0 (Zentrale)</w:t>
      </w:r>
      <w:r w:rsidRPr="00E349E7">
        <w:br/>
        <w:t xml:space="preserve">Fax: </w:t>
      </w:r>
      <w:r w:rsidR="00AB4EB7">
        <w:t>0</w:t>
      </w:r>
      <w:r w:rsidRPr="00E349E7">
        <w:t>30 13001-9876</w:t>
      </w:r>
      <w:r w:rsidRPr="00E349E7">
        <w:br/>
        <w:t>E-Mail:</w:t>
      </w:r>
      <w:r w:rsidR="00FD0A27">
        <w:t xml:space="preserve"> </w:t>
      </w:r>
      <w:hyperlink r:id="rId65" w:tooltip="E-Mail an die DGUV" w:history="1">
        <w:r w:rsidRPr="00E349E7">
          <w:rPr>
            <w:rStyle w:val="Hyperlink"/>
          </w:rPr>
          <w:t>info@dguv.de</w:t>
        </w:r>
      </w:hyperlink>
      <w:r w:rsidRPr="00E349E7">
        <w:t xml:space="preserve">; </w:t>
      </w:r>
    </w:p>
    <w:p w14:paraId="2D074D63" w14:textId="23DE7FE0" w:rsidR="00E349E7" w:rsidRDefault="00775D16" w:rsidP="00131301">
      <w:pPr>
        <w:ind w:left="1410"/>
      </w:pPr>
      <w:hyperlink r:id="rId66" w:tgtFrame="_self" w:tooltip="Link zur DGUV" w:history="1">
        <w:r w:rsidR="00E349E7" w:rsidRPr="00E349E7">
          <w:rPr>
            <w:rStyle w:val="Hyperlink"/>
          </w:rPr>
          <w:t>www.dguv.de</w:t>
        </w:r>
      </w:hyperlink>
      <w:r w:rsidR="00E349E7">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6E3E5309" w14:textId="77777777" w:rsidR="005E68C9" w:rsidRPr="00172B7A" w:rsidRDefault="005E68C9" w:rsidP="00131301">
      <w:pPr>
        <w:ind w:left="1410"/>
      </w:pPr>
    </w:p>
    <w:p w14:paraId="4B351446" w14:textId="77777777" w:rsidR="00B30334" w:rsidRPr="00B30334" w:rsidRDefault="0031041B" w:rsidP="00B30334">
      <w:pPr>
        <w:ind w:left="1410" w:hanging="1410"/>
      </w:pPr>
      <w:r>
        <w:t>DVG</w:t>
      </w:r>
      <w:r>
        <w:tab/>
      </w:r>
      <w:r>
        <w:tab/>
      </w:r>
      <w:r w:rsidR="00B30334" w:rsidRPr="00B30334">
        <w:t>Deutsche Veterinärmedizinische Gesellschaft (DVG)</w:t>
      </w:r>
    </w:p>
    <w:p w14:paraId="4E579367" w14:textId="77777777" w:rsidR="00B30334" w:rsidRPr="00B30334" w:rsidRDefault="00B30334" w:rsidP="00B30334">
      <w:pPr>
        <w:ind w:left="1410"/>
      </w:pPr>
      <w:r w:rsidRPr="00B30334">
        <w:t>An der Alten Post 2</w:t>
      </w:r>
    </w:p>
    <w:p w14:paraId="10BEA552" w14:textId="77777777" w:rsidR="00B30334" w:rsidRPr="00B30334" w:rsidRDefault="00B30334" w:rsidP="00B30334">
      <w:pPr>
        <w:ind w:left="1410"/>
      </w:pPr>
      <w:r w:rsidRPr="00B30334">
        <w:t>35390 Gießen</w:t>
      </w:r>
    </w:p>
    <w:p w14:paraId="7CD8F887" w14:textId="77777777" w:rsidR="00B30334" w:rsidRPr="00B30334" w:rsidRDefault="00B30334" w:rsidP="00B30334">
      <w:pPr>
        <w:ind w:left="1410"/>
      </w:pPr>
      <w:r w:rsidRPr="00B30334">
        <w:t>Tel.: 0641 9844460</w:t>
      </w:r>
    </w:p>
    <w:p w14:paraId="2AC346A9" w14:textId="77777777" w:rsidR="00B30334" w:rsidRPr="00B30334" w:rsidRDefault="00B30334" w:rsidP="00B30334">
      <w:pPr>
        <w:ind w:left="1410"/>
      </w:pPr>
      <w:r w:rsidRPr="00B30334">
        <w:t xml:space="preserve">E-Mail: </w:t>
      </w:r>
      <w:hyperlink r:id="rId67" w:history="1">
        <w:r w:rsidRPr="00B30334">
          <w:rPr>
            <w:rStyle w:val="Hyperlink"/>
          </w:rPr>
          <w:t>info@dvg.de</w:t>
        </w:r>
      </w:hyperlink>
    </w:p>
    <w:p w14:paraId="2397803A" w14:textId="0EE6C749" w:rsidR="0031041B" w:rsidRDefault="00775D16" w:rsidP="00B30334">
      <w:pPr>
        <w:ind w:left="1410"/>
      </w:pPr>
      <w:hyperlink r:id="rId68" w:history="1">
        <w:r w:rsidR="00B30334" w:rsidRPr="00B30334">
          <w:rPr>
            <w:rStyle w:val="Hyperlink"/>
          </w:rPr>
          <w:t>www.dvg.de</w:t>
        </w:r>
      </w:hyperlink>
      <w:r w:rsidR="00B30334" w:rsidRPr="00B30334">
        <w:t xml:space="preserve"> </w:t>
      </w:r>
      <w:r w:rsidR="00C86CF9" w:rsidRPr="00F17D7E">
        <w:t>(</w:t>
      </w:r>
      <w:r w:rsidR="00F25B16">
        <w:t>Abruf:</w:t>
      </w:r>
      <w:r w:rsidR="00C86CF9" w:rsidRPr="00F17D7E">
        <w:t xml:space="preserve"> </w:t>
      </w:r>
      <w:r w:rsidR="004C538E">
        <w:t>1</w:t>
      </w:r>
      <w:r w:rsidR="00B30334">
        <w:t>2.0</w:t>
      </w:r>
      <w:r w:rsidR="004C538E">
        <w:t>9</w:t>
      </w:r>
      <w:r w:rsidR="004E4730">
        <w:t>.2025</w:t>
      </w:r>
      <w:r w:rsidR="00C86CF9" w:rsidRPr="00F17D7E">
        <w:t>)</w:t>
      </w:r>
    </w:p>
    <w:p w14:paraId="5E645056" w14:textId="77777777" w:rsidR="007F1337" w:rsidRDefault="007F1337" w:rsidP="00B30334">
      <w:pPr>
        <w:ind w:left="1410"/>
      </w:pPr>
    </w:p>
    <w:p w14:paraId="782C33B0" w14:textId="47CB8D94" w:rsidR="00C86CF9" w:rsidRDefault="0031041B" w:rsidP="00131301">
      <w:pPr>
        <w:ind w:left="1410" w:hanging="1410"/>
      </w:pPr>
      <w:r>
        <w:t>DVGW</w:t>
      </w:r>
      <w:r>
        <w:tab/>
        <w:t>Deutscher Verein des Gas- und Wasserfaches e</w:t>
      </w:r>
      <w:r w:rsidR="008317CE">
        <w:t>. </w:t>
      </w:r>
      <w:r>
        <w:t>V.</w:t>
      </w:r>
      <w:r>
        <w:br/>
        <w:t>Josef-Wirmer-Str</w:t>
      </w:r>
      <w:r w:rsidR="00103137">
        <w:t xml:space="preserve">aße </w:t>
      </w:r>
      <w:r>
        <w:t>1</w:t>
      </w:r>
      <w:r w:rsidR="00103137">
        <w:t>–</w:t>
      </w:r>
      <w:r>
        <w:t>3</w:t>
      </w:r>
      <w:r w:rsidR="00103137">
        <w:br/>
      </w:r>
      <w:r>
        <w:t>53123 Bonn</w:t>
      </w:r>
      <w:r>
        <w:br/>
        <w:t>Tel.: 0228 9188-5</w:t>
      </w:r>
      <w:r>
        <w:br/>
        <w:t xml:space="preserve">E-Mail: </w:t>
      </w:r>
      <w:hyperlink r:id="rId69" w:tooltip="E-Mail an den Deutschen Verein des Gas- und Wasserfaches e. V." w:history="1">
        <w:r w:rsidRPr="00D21EB9">
          <w:rPr>
            <w:rStyle w:val="Hyperlink"/>
          </w:rPr>
          <w:t>info@dvgw.de</w:t>
        </w:r>
      </w:hyperlink>
      <w:r>
        <w:br/>
      </w:r>
      <w:hyperlink r:id="rId70" w:tooltip="Deutscher Verein des Gas- und Wasserfaches e. V." w:history="1">
        <w:r>
          <w:rPr>
            <w:rStyle w:val="Hyperlink"/>
          </w:rPr>
          <w:t>www.dvgw.de</w:t>
        </w:r>
      </w:hyperlink>
      <w:r>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54D8AD7D" w14:textId="77777777" w:rsidR="007F1337" w:rsidRDefault="007F1337" w:rsidP="00131301">
      <w:pPr>
        <w:ind w:left="1410" w:hanging="1410"/>
      </w:pPr>
    </w:p>
    <w:p w14:paraId="67A8FB72" w14:textId="3675ACFD" w:rsidR="00172B7A" w:rsidRDefault="00172B7A" w:rsidP="00131301">
      <w:pPr>
        <w:ind w:left="1410" w:hanging="1410"/>
      </w:pPr>
      <w:r>
        <w:t>Giftnotruf</w:t>
      </w:r>
      <w:r>
        <w:tab/>
        <w:t>Informationszentrale gegen Vergiftungen</w:t>
      </w:r>
      <w:r w:rsidR="008612F8">
        <w:t xml:space="preserve"> am</w:t>
      </w:r>
      <w:r>
        <w:t xml:space="preserve"> Universitätsklinikum Bonn</w:t>
      </w:r>
    </w:p>
    <w:p w14:paraId="58C33A80" w14:textId="77777777" w:rsidR="00172B7A" w:rsidRDefault="00172B7A" w:rsidP="00131301">
      <w:pPr>
        <w:ind w:left="1412"/>
      </w:pPr>
      <w:r>
        <w:t>Venusberg-Campus 1</w:t>
      </w:r>
    </w:p>
    <w:p w14:paraId="54A82487" w14:textId="77777777" w:rsidR="00172B7A" w:rsidRDefault="00172B7A" w:rsidP="00131301">
      <w:pPr>
        <w:ind w:left="1412"/>
      </w:pPr>
      <w:r>
        <w:t>53127 Bonn</w:t>
      </w:r>
    </w:p>
    <w:p w14:paraId="518E3BB0" w14:textId="7F06F3B2" w:rsidR="00172B7A" w:rsidRDefault="00172B7A" w:rsidP="00131301">
      <w:pPr>
        <w:ind w:left="1412"/>
      </w:pPr>
      <w:r>
        <w:t xml:space="preserve">Notrufnummer: 0228 </w:t>
      </w:r>
      <w:r w:rsidR="008C4ED5">
        <w:t>19-</w:t>
      </w:r>
      <w:r>
        <w:t>240</w:t>
      </w:r>
    </w:p>
    <w:p w14:paraId="5894B750" w14:textId="02DC05A5" w:rsidR="00172B7A" w:rsidRDefault="00172B7A" w:rsidP="00131301">
      <w:pPr>
        <w:ind w:left="1412"/>
      </w:pPr>
      <w:r>
        <w:t>Sekretariat: 0228 287-33480 oder -33224</w:t>
      </w:r>
    </w:p>
    <w:p w14:paraId="5C4952E0" w14:textId="55231FB1" w:rsidR="00172B7A" w:rsidRDefault="00172B7A" w:rsidP="00131301">
      <w:pPr>
        <w:ind w:left="1412"/>
      </w:pPr>
      <w:r>
        <w:t xml:space="preserve">Fax: 0228 287-33278 </w:t>
      </w:r>
    </w:p>
    <w:p w14:paraId="03FD3AEA" w14:textId="49FF365D" w:rsidR="00172B7A" w:rsidRDefault="00172B7A" w:rsidP="00131301">
      <w:pPr>
        <w:ind w:left="1412"/>
        <w:rPr>
          <w:rStyle w:val="Hyperlink"/>
        </w:rPr>
      </w:pPr>
      <w:r>
        <w:t xml:space="preserve">E-Mail: </w:t>
      </w:r>
      <w:hyperlink r:id="rId71" w:history="1">
        <w:r w:rsidRPr="00020ADF">
          <w:rPr>
            <w:rStyle w:val="Hyperlink"/>
          </w:rPr>
          <w:t>gizbn@ukbonn.de</w:t>
        </w:r>
      </w:hyperlink>
    </w:p>
    <w:p w14:paraId="5ED570EA" w14:textId="546A783C" w:rsidR="00C86CF9" w:rsidRDefault="00775D16" w:rsidP="00131301">
      <w:pPr>
        <w:ind w:left="1412"/>
      </w:pPr>
      <w:hyperlink r:id="rId72" w:history="1">
        <w:r w:rsidR="004C538E" w:rsidRPr="0054197C">
          <w:rPr>
            <w:rStyle w:val="Hyperlink"/>
          </w:rPr>
          <w:t>www.gizbonn.de</w:t>
        </w:r>
      </w:hyperlink>
      <w:r w:rsidR="004C538E">
        <w:rPr>
          <w:rStyle w:val="Hyperlink"/>
        </w:rPr>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77A7DF9D" w14:textId="77777777" w:rsidR="007F1337" w:rsidRDefault="007F1337" w:rsidP="00131301">
      <w:pPr>
        <w:ind w:left="1412"/>
        <w:rPr>
          <w:rStyle w:val="Hyperlink"/>
        </w:rPr>
      </w:pPr>
    </w:p>
    <w:p w14:paraId="63C39B2B" w14:textId="77777777" w:rsidR="002C4BFA" w:rsidRDefault="00570C55" w:rsidP="002C4BFA">
      <w:pPr>
        <w:ind w:left="1410" w:hanging="1410"/>
      </w:pPr>
      <w:r>
        <w:t>KRINKO</w:t>
      </w:r>
      <w:r>
        <w:tab/>
      </w:r>
      <w:r w:rsidR="002C4BFA" w:rsidRPr="000027D3">
        <w:t>Kommission für Infektionsprävention in medizinischen Einrichtungen und in Einrichtungen und Unternehmen der Pflege und Eingliederungshilfe</w:t>
      </w:r>
      <w:r w:rsidR="002C4BFA">
        <w:t xml:space="preserve"> beim Robert Koch-Institut</w:t>
      </w:r>
    </w:p>
    <w:p w14:paraId="13BF5FA6" w14:textId="476AB58C" w:rsidR="00FD0A27" w:rsidRDefault="00FD0A27" w:rsidP="002C4BFA">
      <w:r>
        <w:tab/>
      </w:r>
      <w:r>
        <w:tab/>
        <w:t>Nordufer 20</w:t>
      </w:r>
    </w:p>
    <w:p w14:paraId="2FC513A2" w14:textId="77777777" w:rsidR="00FD0A27" w:rsidRDefault="00FD0A27" w:rsidP="00131301">
      <w:pPr>
        <w:ind w:left="708" w:firstLine="708"/>
      </w:pPr>
      <w:r>
        <w:t>13353 Berlin</w:t>
      </w:r>
    </w:p>
    <w:p w14:paraId="368F0DC3" w14:textId="68251606" w:rsidR="00FD0A27" w:rsidRDefault="00FD0A27" w:rsidP="00131301">
      <w:pPr>
        <w:ind w:left="708" w:firstLine="708"/>
      </w:pPr>
      <w:r>
        <w:t xml:space="preserve">Tel.: 030 </w:t>
      </w:r>
      <w:r w:rsidR="008C4ED5">
        <w:t>18754-</w:t>
      </w:r>
      <w:r>
        <w:t>0</w:t>
      </w:r>
    </w:p>
    <w:p w14:paraId="290FB880" w14:textId="2266C879" w:rsidR="00FD0A27" w:rsidRDefault="00FD0A27" w:rsidP="00131301">
      <w:pPr>
        <w:ind w:left="708" w:firstLine="708"/>
      </w:pPr>
      <w:r>
        <w:t xml:space="preserve">E-Mail: </w:t>
      </w:r>
      <w:hyperlink r:id="rId73" w:history="1">
        <w:r w:rsidRPr="00AA018B">
          <w:rPr>
            <w:rStyle w:val="Hyperlink"/>
          </w:rPr>
          <w:t>webmaster@rki.de</w:t>
        </w:r>
      </w:hyperlink>
    </w:p>
    <w:p w14:paraId="01E936C3" w14:textId="0297CD0B" w:rsidR="00FD0A27" w:rsidRDefault="00775D16" w:rsidP="00131301">
      <w:pPr>
        <w:ind w:left="1410"/>
      </w:pPr>
      <w:hyperlink r:id="rId74" w:history="1">
        <w:r w:rsidR="004D4E4B" w:rsidRPr="004D4E4B">
          <w:rPr>
            <w:rStyle w:val="Hyperlink"/>
          </w:rPr>
          <w:t>https://www.rki.de/DE/Themen/Infektionskrankheiten/Krankenhaushygiene/KRINKO/kommission-fuer-infektionspraevention-krinko-node.html</w:t>
        </w:r>
      </w:hyperlink>
      <w:r w:rsidR="004D4E4B">
        <w:t xml:space="preserve"> </w:t>
      </w:r>
      <w:r w:rsidR="00C86CF9" w:rsidRPr="00F17D7E">
        <w:t>(</w:t>
      </w:r>
      <w:r w:rsidR="00F25B16">
        <w:t>Abruf:</w:t>
      </w:r>
      <w:r w:rsidR="00C86CF9" w:rsidRPr="00F17D7E">
        <w:t xml:space="preserve"> </w:t>
      </w:r>
      <w:r w:rsidR="004C538E">
        <w:t>12</w:t>
      </w:r>
      <w:r w:rsidR="004E4730">
        <w:t>.0</w:t>
      </w:r>
      <w:r w:rsidR="004C538E">
        <w:t>9</w:t>
      </w:r>
      <w:r w:rsidR="004E4730">
        <w:t>.2025</w:t>
      </w:r>
      <w:r w:rsidR="00C86CF9" w:rsidRPr="00F17D7E">
        <w:t>)</w:t>
      </w:r>
    </w:p>
    <w:p w14:paraId="072428E8" w14:textId="77777777" w:rsidR="007F1337" w:rsidRDefault="007F1337" w:rsidP="00131301">
      <w:pPr>
        <w:ind w:left="1410"/>
      </w:pPr>
    </w:p>
    <w:p w14:paraId="60D03A99" w14:textId="66542ACF" w:rsidR="00172B7A" w:rsidRPr="00E06B39" w:rsidRDefault="00172B7A" w:rsidP="00131301">
      <w:pPr>
        <w:ind w:left="1410" w:hanging="1410"/>
      </w:pPr>
      <w:r>
        <w:lastRenderedPageBreak/>
        <w:t>L</w:t>
      </w:r>
      <w:r w:rsidR="005E68C9">
        <w:t>ANUK</w:t>
      </w:r>
      <w:r>
        <w:tab/>
      </w:r>
      <w:r w:rsidRPr="00E06B39">
        <w:t xml:space="preserve">Landesamt für Natur, Umwelt und </w:t>
      </w:r>
      <w:r w:rsidR="003B7B3F">
        <w:t xml:space="preserve">Klima </w:t>
      </w:r>
      <w:r>
        <w:t>Nordrhein-Westfalen</w:t>
      </w:r>
      <w:r w:rsidR="003B7B3F">
        <w:t xml:space="preserve"> (ehemals LANUV)</w:t>
      </w:r>
      <w:r w:rsidRPr="00E06B39">
        <w:br/>
        <w:t>Leibnizstr. 10</w:t>
      </w:r>
      <w:r w:rsidRPr="00E06B39">
        <w:br/>
        <w:t>45659 Recklinghausen</w:t>
      </w:r>
    </w:p>
    <w:p w14:paraId="2F64F9A4" w14:textId="65E81AB8" w:rsidR="00172B7A" w:rsidRDefault="002A2FC3" w:rsidP="00131301">
      <w:pPr>
        <w:ind w:left="1410" w:firstLine="6"/>
      </w:pPr>
      <w:r>
        <w:t>Tel.: 0</w:t>
      </w:r>
      <w:r w:rsidR="00FD0A27">
        <w:t>2361 305-0</w:t>
      </w:r>
      <w:r w:rsidR="00FD0A27">
        <w:br/>
        <w:t>F</w:t>
      </w:r>
      <w:r w:rsidR="00172B7A" w:rsidRPr="00E06B39">
        <w:t xml:space="preserve">ax: </w:t>
      </w:r>
      <w:r>
        <w:t>0</w:t>
      </w:r>
      <w:r w:rsidR="00172B7A" w:rsidRPr="00E06B39">
        <w:t>2361 305-3215</w:t>
      </w:r>
      <w:r w:rsidR="00172B7A" w:rsidRPr="00E06B39">
        <w:br/>
        <w:t>E-Mail:</w:t>
      </w:r>
      <w:r w:rsidR="00172B7A">
        <w:t xml:space="preserve"> </w:t>
      </w:r>
      <w:hyperlink r:id="rId75" w:history="1">
        <w:r w:rsidR="003B7B3F">
          <w:rPr>
            <w:rStyle w:val="Hyperlink"/>
          </w:rPr>
          <w:t>poststelle@lanuv.nrw.de</w:t>
        </w:r>
      </w:hyperlink>
    </w:p>
    <w:p w14:paraId="0847C839" w14:textId="2C5B049B" w:rsidR="005E68C9" w:rsidRDefault="00775D16" w:rsidP="007F1337">
      <w:pPr>
        <w:ind w:left="1410" w:firstLine="6"/>
      </w:pPr>
      <w:hyperlink r:id="rId76" w:history="1">
        <w:r w:rsidR="003B7B3F">
          <w:rPr>
            <w:rStyle w:val="Hyperlink"/>
          </w:rPr>
          <w:t>www.lanuv.nrw.de</w:t>
        </w:r>
      </w:hyperlink>
      <w:r w:rsidR="00172B7A">
        <w:t xml:space="preserve"> </w:t>
      </w:r>
      <w:r w:rsidR="00C86CF9" w:rsidRPr="00F17D7E">
        <w:t>(</w:t>
      </w:r>
      <w:r w:rsidR="00F25B16">
        <w:t>Abruf:</w:t>
      </w:r>
      <w:r w:rsidR="00C86CF9" w:rsidRPr="00F17D7E">
        <w:t xml:space="preserve"> </w:t>
      </w:r>
      <w:r w:rsidR="004C538E">
        <w:t>1</w:t>
      </w:r>
      <w:r w:rsidR="007F1337">
        <w:t>2.0</w:t>
      </w:r>
      <w:r w:rsidR="004C538E">
        <w:t>9</w:t>
      </w:r>
      <w:r w:rsidR="004E4730">
        <w:t>.2025</w:t>
      </w:r>
      <w:r w:rsidR="00C86CF9" w:rsidRPr="00F17D7E">
        <w:t>)</w:t>
      </w:r>
    </w:p>
    <w:p w14:paraId="0B117721" w14:textId="77777777" w:rsidR="007F1337" w:rsidRDefault="007F1337" w:rsidP="007F1337">
      <w:pPr>
        <w:ind w:left="1410" w:firstLine="6"/>
      </w:pPr>
    </w:p>
    <w:p w14:paraId="47384D37" w14:textId="18FDBDB4" w:rsidR="005E68C9" w:rsidRDefault="007F1337" w:rsidP="001D154B">
      <w:pPr>
        <w:ind w:left="1410" w:hanging="1410"/>
      </w:pPr>
      <w:r>
        <w:t>LAVE</w:t>
      </w:r>
      <w:r>
        <w:tab/>
      </w:r>
      <w:r>
        <w:tab/>
      </w:r>
      <w:r w:rsidRPr="007F1337">
        <w:t>Landesamt für Verbraucherschutz und Ernährung Nordrhein-Westfalen</w:t>
      </w:r>
      <w:r w:rsidR="003B7B3F">
        <w:t xml:space="preserve"> (ehemals LANUV)</w:t>
      </w:r>
    </w:p>
    <w:p w14:paraId="1C1C0422" w14:textId="77777777" w:rsidR="007F1337" w:rsidRDefault="007F1337" w:rsidP="007F1337">
      <w:pPr>
        <w:ind w:left="1410" w:firstLine="6"/>
      </w:pPr>
      <w:r>
        <w:t>Leibnizstr. 10</w:t>
      </w:r>
    </w:p>
    <w:p w14:paraId="79D74508" w14:textId="77777777" w:rsidR="007F1337" w:rsidRDefault="007F1337" w:rsidP="007F1337">
      <w:pPr>
        <w:ind w:left="1410" w:firstLine="6"/>
      </w:pPr>
      <w:r>
        <w:t>45659 Recklinghausen</w:t>
      </w:r>
    </w:p>
    <w:p w14:paraId="528040B3" w14:textId="77777777" w:rsidR="007F1337" w:rsidRDefault="007F1337" w:rsidP="007F1337">
      <w:pPr>
        <w:ind w:left="1410" w:firstLine="6"/>
      </w:pPr>
      <w:r>
        <w:t>Tel.: 02361 305-0</w:t>
      </w:r>
    </w:p>
    <w:p w14:paraId="06FDAA71" w14:textId="25ED98E9" w:rsidR="005E68C9" w:rsidRDefault="007F1337" w:rsidP="007F1337">
      <w:pPr>
        <w:ind w:left="1410" w:firstLine="6"/>
      </w:pPr>
      <w:r>
        <w:t>Fax: 02361 305-3215</w:t>
      </w:r>
    </w:p>
    <w:p w14:paraId="60C2B1A3" w14:textId="77777777" w:rsidR="007F1337" w:rsidRDefault="007F1337" w:rsidP="007F1337">
      <w:pPr>
        <w:ind w:left="1410" w:firstLine="6"/>
      </w:pPr>
      <w:r>
        <w:t xml:space="preserve">E-Mail: </w:t>
      </w:r>
      <w:hyperlink r:id="rId77" w:history="1">
        <w:r w:rsidRPr="005639C8">
          <w:rPr>
            <w:rStyle w:val="Hyperlink"/>
          </w:rPr>
          <w:t>poststelle-lave@lave.nrw.de</w:t>
        </w:r>
      </w:hyperlink>
    </w:p>
    <w:p w14:paraId="28259F4B" w14:textId="483EA3CA" w:rsidR="007F1337" w:rsidRDefault="00775D16" w:rsidP="007F1337">
      <w:pPr>
        <w:ind w:left="1410" w:firstLine="6"/>
      </w:pPr>
      <w:hyperlink r:id="rId78" w:history="1">
        <w:r w:rsidR="003B7B3F">
          <w:rPr>
            <w:rStyle w:val="Hyperlink"/>
          </w:rPr>
          <w:t>www.lave.nrw.de</w:t>
        </w:r>
      </w:hyperlink>
      <w:r w:rsidR="007F1337">
        <w:t xml:space="preserve"> </w:t>
      </w:r>
      <w:r w:rsidR="004C538E">
        <w:t>(Abruf: 12</w:t>
      </w:r>
      <w:r w:rsidR="007F1337" w:rsidRPr="007F1337">
        <w:t>.0</w:t>
      </w:r>
      <w:r w:rsidR="004C538E">
        <w:t>9</w:t>
      </w:r>
      <w:r w:rsidR="007F1337" w:rsidRPr="007F1337">
        <w:t>.2025)</w:t>
      </w:r>
    </w:p>
    <w:p w14:paraId="4FC9DE4C" w14:textId="40923C8E" w:rsidR="00172B7A" w:rsidRDefault="00172B7A" w:rsidP="007F1337">
      <w:pPr>
        <w:tabs>
          <w:tab w:val="left" w:pos="1830"/>
        </w:tabs>
        <w:ind w:left="1410" w:firstLine="6"/>
      </w:pPr>
    </w:p>
    <w:p w14:paraId="1A16360F" w14:textId="7F6D4CA7" w:rsidR="005E68C9" w:rsidRPr="005E68C9" w:rsidRDefault="00172B7A" w:rsidP="005E68C9">
      <w:pPr>
        <w:ind w:left="1412" w:hanging="1412"/>
      </w:pPr>
      <w:r>
        <w:t>MLV</w:t>
      </w:r>
      <w:r w:rsidR="005E68C9" w:rsidRPr="005E68C9">
        <w:t xml:space="preserve"> </w:t>
      </w:r>
      <w:r w:rsidR="005E68C9" w:rsidRPr="005E68C9">
        <w:tab/>
        <w:t>Ministerium für Landwirtschaft und Verbraucherschutz des Landes Nordrhein-Westfalen</w:t>
      </w:r>
      <w:r w:rsidR="005E68C9">
        <w:t xml:space="preserve"> (ehemals MULNV)</w:t>
      </w:r>
      <w:r w:rsidR="005E68C9" w:rsidRPr="005E68C9">
        <w:br/>
        <w:t>Stadttor 1</w:t>
      </w:r>
    </w:p>
    <w:p w14:paraId="61249C2A" w14:textId="77777777" w:rsidR="005E68C9" w:rsidRPr="005E68C9" w:rsidRDefault="005E68C9" w:rsidP="005E68C9">
      <w:pPr>
        <w:ind w:left="1412"/>
      </w:pPr>
      <w:r w:rsidRPr="005E68C9">
        <w:t>40219 Düsseldorf</w:t>
      </w:r>
    </w:p>
    <w:p w14:paraId="5487D25F" w14:textId="1497D57B" w:rsidR="005E68C9" w:rsidRPr="005E68C9" w:rsidRDefault="005E68C9" w:rsidP="005E68C9">
      <w:pPr>
        <w:ind w:left="1412"/>
      </w:pPr>
      <w:r w:rsidRPr="005E68C9">
        <w:t>Tel.: 0211 3843-0</w:t>
      </w:r>
    </w:p>
    <w:p w14:paraId="799E5B8D" w14:textId="139BBC1B" w:rsidR="005E68C9" w:rsidRPr="005E68C9" w:rsidRDefault="005E68C9" w:rsidP="005E68C9">
      <w:pPr>
        <w:ind w:left="1412"/>
      </w:pPr>
      <w:r w:rsidRPr="005E68C9">
        <w:t>Fax: 0211 3843-939-110</w:t>
      </w:r>
    </w:p>
    <w:p w14:paraId="4B2B36A5" w14:textId="77777777" w:rsidR="005E68C9" w:rsidRPr="005E68C9" w:rsidRDefault="005E68C9" w:rsidP="005E68C9">
      <w:pPr>
        <w:ind w:left="1412"/>
      </w:pPr>
      <w:r w:rsidRPr="005E68C9">
        <w:t xml:space="preserve">E-Mail: </w:t>
      </w:r>
      <w:hyperlink r:id="rId79" w:history="1">
        <w:r w:rsidRPr="005E68C9">
          <w:rPr>
            <w:color w:val="0000FF"/>
            <w:u w:val="single"/>
          </w:rPr>
          <w:t>poststelle@mlv.nrw.de</w:t>
        </w:r>
      </w:hyperlink>
      <w:r w:rsidRPr="005E68C9" w:rsidDel="00E06B39">
        <w:t xml:space="preserve"> </w:t>
      </w:r>
    </w:p>
    <w:p w14:paraId="7658FE47" w14:textId="606BF433" w:rsidR="00172B7A" w:rsidRDefault="00775D16" w:rsidP="005E68C9">
      <w:pPr>
        <w:ind w:left="1412"/>
      </w:pPr>
      <w:hyperlink r:id="rId80" w:history="1">
        <w:r w:rsidR="00FA0AD9">
          <w:rPr>
            <w:color w:val="0000FF"/>
            <w:u w:val="single"/>
          </w:rPr>
          <w:t>www.mlv.nrw.de</w:t>
        </w:r>
      </w:hyperlink>
      <w:r w:rsidR="005E68C9" w:rsidRPr="005E68C9">
        <w:rPr>
          <w:color w:val="0000FF"/>
          <w:u w:val="single"/>
        </w:rPr>
        <w:t xml:space="preserve"> </w:t>
      </w:r>
      <w:r w:rsidR="004C538E">
        <w:t>(Abruf: 12</w:t>
      </w:r>
      <w:r w:rsidR="005E68C9" w:rsidRPr="005E68C9">
        <w:t>.0</w:t>
      </w:r>
      <w:r w:rsidR="004C538E">
        <w:t>9</w:t>
      </w:r>
      <w:r w:rsidR="005E68C9" w:rsidRPr="005E68C9">
        <w:t>.2025)</w:t>
      </w:r>
    </w:p>
    <w:p w14:paraId="352C2CF4" w14:textId="77777777" w:rsidR="007F1337" w:rsidRDefault="007F1337" w:rsidP="005E68C9">
      <w:pPr>
        <w:ind w:left="1412"/>
      </w:pPr>
    </w:p>
    <w:p w14:paraId="54BA7765" w14:textId="73E6C409" w:rsidR="00570C55" w:rsidRDefault="00570C55" w:rsidP="00131301">
      <w:r>
        <w:rPr>
          <w:rStyle w:val="Hyperlink"/>
          <w:color w:val="auto"/>
          <w:u w:val="none"/>
        </w:rPr>
        <w:t>RKI</w:t>
      </w:r>
      <w:r>
        <w:rPr>
          <w:rStyle w:val="Hyperlink"/>
          <w:color w:val="auto"/>
          <w:u w:val="none"/>
        </w:rPr>
        <w:tab/>
      </w:r>
      <w:r>
        <w:rPr>
          <w:rStyle w:val="Hyperlink"/>
          <w:color w:val="auto"/>
          <w:u w:val="none"/>
        </w:rPr>
        <w:tab/>
        <w:t>Robert Koch-</w:t>
      </w:r>
      <w:r>
        <w:t>Institut</w:t>
      </w:r>
    </w:p>
    <w:p w14:paraId="4527C18F" w14:textId="77777777" w:rsidR="00570C55" w:rsidRDefault="00570C55" w:rsidP="00131301">
      <w:r>
        <w:tab/>
      </w:r>
      <w:r>
        <w:tab/>
        <w:t>Nordufer 20</w:t>
      </w:r>
    </w:p>
    <w:p w14:paraId="76FB77AA" w14:textId="7C162000" w:rsidR="00570C55" w:rsidRDefault="00570C55" w:rsidP="00131301">
      <w:pPr>
        <w:ind w:left="704" w:firstLine="708"/>
      </w:pPr>
      <w:r>
        <w:t>13353 Berlin</w:t>
      </w:r>
    </w:p>
    <w:p w14:paraId="77D687FF" w14:textId="75E7F970" w:rsidR="00570C55" w:rsidRDefault="00FD0A27" w:rsidP="00131301">
      <w:pPr>
        <w:ind w:left="704" w:firstLine="708"/>
      </w:pPr>
      <w:r>
        <w:t>Tel.</w:t>
      </w:r>
      <w:r w:rsidR="00570C55" w:rsidRPr="00570C55">
        <w:t xml:space="preserve">: 030 </w:t>
      </w:r>
      <w:r w:rsidR="006A204F" w:rsidRPr="00570C55">
        <w:t>18754</w:t>
      </w:r>
      <w:r w:rsidR="006A204F">
        <w:t>-</w:t>
      </w:r>
      <w:r w:rsidR="00570C55" w:rsidRPr="00570C55">
        <w:t>0</w:t>
      </w:r>
    </w:p>
    <w:p w14:paraId="082FC01B" w14:textId="4E945C62" w:rsidR="00FD0A27" w:rsidRDefault="00FD0A27" w:rsidP="00131301">
      <w:pPr>
        <w:ind w:left="704" w:firstLine="708"/>
      </w:pPr>
      <w:r>
        <w:t xml:space="preserve">E-Mail: </w:t>
      </w:r>
      <w:hyperlink r:id="rId81" w:history="1">
        <w:r w:rsidRPr="00CE46EF">
          <w:rPr>
            <w:rStyle w:val="Hyperlink"/>
          </w:rPr>
          <w:t>webmaster@rki.de</w:t>
        </w:r>
      </w:hyperlink>
    </w:p>
    <w:p w14:paraId="4C62C677" w14:textId="33155CB8" w:rsidR="00FD0A27" w:rsidRDefault="00775D16" w:rsidP="00C86CF9">
      <w:pPr>
        <w:ind w:left="1412"/>
      </w:pPr>
      <w:hyperlink r:id="rId82" w:history="1">
        <w:r w:rsidR="00FA0AD9">
          <w:rPr>
            <w:rStyle w:val="Hyperlink"/>
          </w:rPr>
          <w:t>www.rki.de</w:t>
        </w:r>
      </w:hyperlink>
      <w:r w:rsidR="00C86CF9" w:rsidRPr="006720CD">
        <w:rPr>
          <w:rStyle w:val="Hyperlink"/>
          <w:u w:val="none"/>
        </w:rPr>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474E8FE5" w14:textId="77777777" w:rsidR="007F1337" w:rsidRDefault="007F1337" w:rsidP="00C86CF9">
      <w:pPr>
        <w:ind w:left="1412"/>
        <w:rPr>
          <w:rStyle w:val="Hyperlink"/>
        </w:rPr>
      </w:pPr>
    </w:p>
    <w:p w14:paraId="4689441C" w14:textId="77777777" w:rsidR="00172B7A" w:rsidRDefault="00172B7A" w:rsidP="00131301">
      <w:pPr>
        <w:ind w:left="1412" w:hanging="1412"/>
      </w:pPr>
      <w:r>
        <w:t>UBA</w:t>
      </w:r>
      <w:r>
        <w:tab/>
        <w:t>Umweltbundesamt</w:t>
      </w:r>
    </w:p>
    <w:p w14:paraId="1B06CDA7" w14:textId="77777777" w:rsidR="00172B7A" w:rsidRPr="00D4183A" w:rsidRDefault="00172B7A" w:rsidP="00131301">
      <w:pPr>
        <w:ind w:left="1412" w:hanging="1412"/>
      </w:pPr>
      <w:r>
        <w:tab/>
      </w:r>
      <w:r w:rsidRPr="00D4183A">
        <w:t>Wörlitzer Platz 1</w:t>
      </w:r>
      <w:r w:rsidRPr="00D4183A">
        <w:br/>
        <w:t>06844 Dessau-Roßlau</w:t>
      </w:r>
    </w:p>
    <w:p w14:paraId="6F0C2D39" w14:textId="325192B3" w:rsidR="00172B7A" w:rsidRDefault="00172B7A" w:rsidP="00131301">
      <w:pPr>
        <w:ind w:left="1412"/>
      </w:pPr>
      <w:r>
        <w:t>Tel</w:t>
      </w:r>
      <w:r w:rsidR="00FD0A27">
        <w:t>.</w:t>
      </w:r>
      <w:r w:rsidRPr="00D4183A">
        <w:t xml:space="preserve">: </w:t>
      </w:r>
      <w:r w:rsidR="006A204F">
        <w:t>0</w:t>
      </w:r>
      <w:r w:rsidRPr="00D4183A">
        <w:t>340</w:t>
      </w:r>
      <w:r w:rsidR="006A204F">
        <w:t xml:space="preserve"> </w:t>
      </w:r>
      <w:r w:rsidRPr="00D4183A">
        <w:t>2103-2416</w:t>
      </w:r>
      <w:r w:rsidRPr="00D4183A">
        <w:br/>
        <w:t>E-Mail:</w:t>
      </w:r>
      <w:r w:rsidR="00FD0A27">
        <w:t xml:space="preserve"> </w:t>
      </w:r>
      <w:hyperlink r:id="rId83" w:history="1">
        <w:r w:rsidRPr="00D4183A">
          <w:rPr>
            <w:rStyle w:val="Hyperlink"/>
          </w:rPr>
          <w:t>buergerservice@uba.de</w:t>
        </w:r>
      </w:hyperlink>
    </w:p>
    <w:p w14:paraId="412FCE55" w14:textId="3B145E40" w:rsidR="00172B7A" w:rsidRDefault="00775D16" w:rsidP="00131301">
      <w:pPr>
        <w:ind w:left="1412"/>
      </w:pPr>
      <w:hyperlink r:id="rId84" w:history="1">
        <w:r w:rsidR="00FA0AD9">
          <w:rPr>
            <w:rStyle w:val="Hyperlink"/>
          </w:rPr>
          <w:t>www.umweltbundesamt.de</w:t>
        </w:r>
      </w:hyperlink>
      <w:r w:rsidR="00172B7A">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27BBC35E" w14:textId="6C8DDA45" w:rsidR="007F1337" w:rsidRDefault="007F1337" w:rsidP="00131301">
      <w:pPr>
        <w:ind w:left="1412"/>
      </w:pPr>
    </w:p>
    <w:p w14:paraId="18FB8573" w14:textId="2FB0BF81" w:rsidR="007F1337" w:rsidRDefault="007F1337" w:rsidP="00131301">
      <w:pPr>
        <w:ind w:left="1412"/>
      </w:pPr>
    </w:p>
    <w:p w14:paraId="2AAF7C20" w14:textId="77777777" w:rsidR="007F1337" w:rsidRDefault="007F1337" w:rsidP="00131301">
      <w:pPr>
        <w:ind w:left="1412"/>
      </w:pPr>
    </w:p>
    <w:p w14:paraId="0A216F04" w14:textId="6CDB0445" w:rsidR="006A204F" w:rsidRDefault="0031041B" w:rsidP="00131301">
      <w:pPr>
        <w:ind w:left="1410" w:hanging="1410"/>
      </w:pPr>
      <w:r>
        <w:lastRenderedPageBreak/>
        <w:t>VAH</w:t>
      </w:r>
      <w:r>
        <w:tab/>
      </w:r>
      <w:r>
        <w:tab/>
        <w:t>Verbund für angewandte Hygiene e</w:t>
      </w:r>
      <w:r w:rsidR="008317CE">
        <w:t>. </w:t>
      </w:r>
      <w:r>
        <w:t>V.</w:t>
      </w:r>
      <w:r>
        <w:br/>
        <w:t>Desinfektionsmittel-Liste des VAH zu beziehen bei:</w:t>
      </w:r>
      <w:r>
        <w:br/>
      </w:r>
      <w:proofErr w:type="spellStart"/>
      <w:r>
        <w:t>mhp</w:t>
      </w:r>
      <w:proofErr w:type="spellEnd"/>
      <w:r>
        <w:t xml:space="preserve"> Verlag GmbH</w:t>
      </w:r>
      <w:r>
        <w:br/>
      </w:r>
      <w:r w:rsidR="00F91F43" w:rsidRPr="00F91F43">
        <w:t>Bahnstraße 8</w:t>
      </w:r>
      <w:r w:rsidR="006A204F">
        <w:br/>
      </w:r>
      <w:r>
        <w:t xml:space="preserve">65205 Wiesbaden </w:t>
      </w:r>
      <w:r>
        <w:br/>
        <w:t>Telefon: 0611 50593-</w:t>
      </w:r>
      <w:r w:rsidR="00F91F43">
        <w:t>39</w:t>
      </w:r>
      <w:r w:rsidR="00F91F43">
        <w:br/>
        <w:t xml:space="preserve">Fax: </w:t>
      </w:r>
      <w:r w:rsidR="00F91F43" w:rsidRPr="00F91F43">
        <w:t>0611 50593-79</w:t>
      </w:r>
      <w:r>
        <w:br/>
        <w:t xml:space="preserve">E-Mail: </w:t>
      </w:r>
      <w:hyperlink r:id="rId85" w:tooltip="E-Mail an den Verbund für angewandte Hygiene" w:history="1">
        <w:r w:rsidRPr="00670A5B">
          <w:rPr>
            <w:rStyle w:val="Hyperlink"/>
          </w:rPr>
          <w:t>info@mhp-medien.de</w:t>
        </w:r>
      </w:hyperlink>
      <w:r w:rsidR="00FD0A27">
        <w:br/>
      </w:r>
      <w:hyperlink r:id="rId86" w:tooltip="Verbund für Angewandte Hygiene e. V." w:history="1">
        <w:r w:rsidR="00FA0AD9">
          <w:rPr>
            <w:rStyle w:val="Hyperlink"/>
          </w:rPr>
          <w:t>vah-online.de</w:t>
        </w:r>
      </w:hyperlink>
      <w:r>
        <w:t xml:space="preserve"> </w:t>
      </w:r>
      <w:r w:rsidR="00C86CF9" w:rsidRPr="00F17D7E">
        <w:t>(</w:t>
      </w:r>
      <w:r w:rsidR="00F25B16">
        <w:t>Abruf:</w:t>
      </w:r>
      <w:r w:rsidR="00C86CF9" w:rsidRPr="00F17D7E">
        <w:t xml:space="preserve"> </w:t>
      </w:r>
      <w:r w:rsidR="002500A8">
        <w:t>12</w:t>
      </w:r>
      <w:r w:rsidR="004E4730">
        <w:t>.</w:t>
      </w:r>
      <w:r w:rsidR="002500A8">
        <w:t>09</w:t>
      </w:r>
      <w:r w:rsidR="004E4730">
        <w:t>.2025</w:t>
      </w:r>
      <w:r w:rsidR="00C86CF9" w:rsidRPr="00F17D7E">
        <w:t>)</w:t>
      </w:r>
    </w:p>
    <w:p w14:paraId="77A431B2" w14:textId="77777777" w:rsidR="002154A7" w:rsidRDefault="002154A7" w:rsidP="00131301">
      <w:pPr>
        <w:ind w:left="1410" w:hanging="1410"/>
      </w:pPr>
    </w:p>
    <w:p w14:paraId="7CCC1A15" w14:textId="11675A48" w:rsidR="00D95841" w:rsidRDefault="00D95841" w:rsidP="00131301">
      <w:pPr>
        <w:pStyle w:val="berschrift1"/>
      </w:pPr>
      <w:bookmarkStart w:id="44" w:name="_Toc183517433"/>
      <w:r>
        <w:t>Rechtsquellen</w:t>
      </w:r>
      <w:bookmarkEnd w:id="44"/>
    </w:p>
    <w:p w14:paraId="6B986CF0" w14:textId="54224ACB" w:rsidR="007B6FF6" w:rsidRDefault="007B6FF6" w:rsidP="00131301">
      <w:r>
        <w:t>Infektionsschutzgesetz (IfSG)</w:t>
      </w:r>
      <w:r w:rsidR="00D95841">
        <w:t xml:space="preserve"> </w:t>
      </w:r>
      <w:r w:rsidRPr="007B6FF6">
        <w:t xml:space="preserve">Gesetz zur Verhütung und Bekämpfung von Infektionskrankheiten beim Menschen (Infektionsschutzgesetz </w:t>
      </w:r>
      <w:r w:rsidR="004E7705">
        <w:t>–</w:t>
      </w:r>
      <w:r w:rsidR="004E7705" w:rsidRPr="007B6FF6">
        <w:t xml:space="preserve"> </w:t>
      </w:r>
      <w:r w:rsidRPr="007B6FF6">
        <w:t>IfSG) vom 20. Juli 2000 (BGBl. I S. 1045), das zuletzt durch Artikel 3 des Gesetzes vom 27. März 2020 (BGBl. I S. 587) geändert worden ist</w:t>
      </w:r>
      <w:r w:rsidR="004E7705">
        <w:t>. U</w:t>
      </w:r>
      <w:r w:rsidR="0073291F">
        <w:t xml:space="preserve">nter: </w:t>
      </w:r>
      <w:hyperlink r:id="rId87" w:history="1">
        <w:r w:rsidR="0073291F" w:rsidRPr="00CE46EF">
          <w:rPr>
            <w:rStyle w:val="Hyperlink"/>
          </w:rPr>
          <w:t>https://www.gesetze-im-internet.de/ifsg/</w:t>
        </w:r>
      </w:hyperlink>
      <w:r w:rsidR="00AA383C">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5FEB69C1" w14:textId="77777777" w:rsidR="00C86CF9" w:rsidRDefault="00C86CF9" w:rsidP="00131301"/>
    <w:p w14:paraId="5C9164DE" w14:textId="6630BC74" w:rsidR="007B6FF6" w:rsidRDefault="007B6FF6" w:rsidP="00131301">
      <w:r>
        <w:t>Verordnung (EG) Nr. 1774/2002 des europäischen Parlaments und des Rates</w:t>
      </w:r>
    </w:p>
    <w:p w14:paraId="2DF7EE3B" w14:textId="3E57A7DE" w:rsidR="007B6FF6" w:rsidRDefault="007B6FF6" w:rsidP="00131301">
      <w:r>
        <w:t xml:space="preserve">vom 3. Oktober 2002 mit Hygienevorschriften für nicht für den menschlichen Verzehr bestimmte tierische Nebenprodukte. Unter: </w:t>
      </w:r>
      <w:hyperlink r:id="rId88" w:history="1">
        <w:r w:rsidRPr="00CE46EF">
          <w:rPr>
            <w:rStyle w:val="Hyperlink"/>
          </w:rPr>
          <w:t>https://eur-lex.europa.eu/LexUriServ/LexUriServ.do?uri=CONSLEG:2002R1774:20080825:DE:PDF</w:t>
        </w:r>
      </w:hyperlink>
      <w:r>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3C82073E" w14:textId="77777777" w:rsidR="007B6FF6" w:rsidRDefault="007B6FF6" w:rsidP="00131301"/>
    <w:p w14:paraId="21BA8AC4" w14:textId="43DC40E6" w:rsidR="007B6FF6" w:rsidRDefault="007B6FF6" w:rsidP="00131301">
      <w:r w:rsidRPr="007B6FF6">
        <w:t xml:space="preserve">Verordnung (EG) Nr. 852/2004 </w:t>
      </w:r>
      <w:r>
        <w:t>des europäischen Parlaments und des Rates</w:t>
      </w:r>
      <w:r w:rsidR="0001118F">
        <w:t xml:space="preserve"> </w:t>
      </w:r>
      <w:r w:rsidR="00A76FA5">
        <w:t>vom 29</w:t>
      </w:r>
      <w:r>
        <w:t>.</w:t>
      </w:r>
      <w:r w:rsidR="00A76FA5">
        <w:t xml:space="preserve"> April </w:t>
      </w:r>
      <w:r>
        <w:t>2004</w:t>
      </w:r>
      <w:r w:rsidRPr="007B6FF6">
        <w:t xml:space="preserve"> über Lebensmittelhygiene</w:t>
      </w:r>
      <w:r>
        <w:t xml:space="preserve">. Unter: </w:t>
      </w:r>
      <w:hyperlink r:id="rId89" w:history="1">
        <w:r w:rsidRPr="00CE46EF">
          <w:rPr>
            <w:rStyle w:val="Hyperlink"/>
          </w:rPr>
          <w:t>https://eur-lex.europa.eu/LexUriServ/LexUriServ.do?uri=CONSLEG:2004R0852:20090420:DE:PDF</w:t>
        </w:r>
      </w:hyperlink>
      <w:r>
        <w:t xml:space="preserve"> </w:t>
      </w:r>
      <w:r w:rsidR="00C86CF9" w:rsidRPr="00F17D7E">
        <w:t>(</w:t>
      </w:r>
      <w:r w:rsidR="00F25B16">
        <w:t>Abruf:</w:t>
      </w:r>
      <w:r w:rsidR="00C86CF9" w:rsidRPr="00F17D7E">
        <w:t xml:space="preserve"> </w:t>
      </w:r>
      <w:r w:rsidR="004E4730">
        <w:t>1</w:t>
      </w:r>
      <w:r w:rsidR="004C538E">
        <w:t>2.09</w:t>
      </w:r>
      <w:r w:rsidR="004E4730">
        <w:t>.2025</w:t>
      </w:r>
      <w:r w:rsidR="00C86CF9" w:rsidRPr="00F17D7E">
        <w:t>)</w:t>
      </w:r>
    </w:p>
    <w:p w14:paraId="45E8F444" w14:textId="4C1462E4" w:rsidR="00C86CF9" w:rsidRDefault="00C86CF9" w:rsidP="00131301"/>
    <w:p w14:paraId="2EE4193C" w14:textId="7698735B" w:rsidR="007B6FF6" w:rsidRDefault="007B6FF6" w:rsidP="00131301">
      <w:r>
        <w:t>V</w:t>
      </w:r>
      <w:r w:rsidRPr="007B6FF6">
        <w:t xml:space="preserve">erordnung (EG) Nr. 178/2002 über Lebensmittelrecht </w:t>
      </w:r>
      <w:r>
        <w:t>des europäischen Parlaments und des Rates vom 28. Januar 2002 zur Festlegung der allgemeinen Grundsätze und Anforderungen des Lebensmittelrechts, zur Errichtung der Europäischen Behörde für Lebensmittelsicherheit und zur Festlegung von Verfahren zur Lebensmittelsicherheit. Unter:</w:t>
      </w:r>
      <w:r w:rsidRPr="007B6FF6">
        <w:t xml:space="preserve"> </w:t>
      </w:r>
      <w:hyperlink r:id="rId90" w:history="1">
        <w:r w:rsidRPr="00CE46EF">
          <w:rPr>
            <w:rStyle w:val="Hyperlink"/>
          </w:rPr>
          <w:t>https://eur-lex.europa.eu/LexUriServ/LexUriServ.do?uri=CONSLEG:2002R0178:20080325:de:PDF</w:t>
        </w:r>
      </w:hyperlink>
      <w:r>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3E5087B0" w14:textId="61AE97C1" w:rsidR="007B6FF6" w:rsidRDefault="007B6FF6" w:rsidP="00131301"/>
    <w:p w14:paraId="1F43CA0D" w14:textId="7E86B6C7" w:rsidR="007B6FF6" w:rsidRDefault="007B6FF6" w:rsidP="00131301">
      <w:r w:rsidRPr="007B6FF6">
        <w:t xml:space="preserve">Verordnung über die Qualität von Wasser für den menschlichen Gebrauch (Trinkwasserverordnung </w:t>
      </w:r>
      <w:r w:rsidR="009E5ACF">
        <w:t>–</w:t>
      </w:r>
      <w:r w:rsidR="009E5ACF" w:rsidRPr="007B6FF6">
        <w:t xml:space="preserve"> </w:t>
      </w:r>
      <w:r w:rsidRPr="007B6FF6">
        <w:t>TrinkwV)</w:t>
      </w:r>
      <w:r>
        <w:t xml:space="preserve"> vom 20.</w:t>
      </w:r>
      <w:r w:rsidR="009E5ACF">
        <w:t xml:space="preserve"> Juni </w:t>
      </w:r>
      <w:r>
        <w:t xml:space="preserve">2023. Unter: </w:t>
      </w:r>
      <w:hyperlink r:id="rId91" w:history="1">
        <w:r w:rsidR="009506CD" w:rsidRPr="00004585">
          <w:rPr>
            <w:rStyle w:val="Hyperlink"/>
          </w:rPr>
          <w:t>https://www.gesetze-im-internet.de/trinkwv_2023/</w:t>
        </w:r>
      </w:hyperlink>
      <w:r w:rsidR="009506CD" w:rsidRPr="009506CD">
        <w:t xml:space="preserve"> </w:t>
      </w:r>
      <w:r w:rsidR="00C86CF9" w:rsidRPr="00F17D7E">
        <w:t>(</w:t>
      </w:r>
      <w:r w:rsidR="00F25B16">
        <w:t>Abruf:</w:t>
      </w:r>
      <w:r w:rsidR="00C86CF9" w:rsidRPr="00F17D7E">
        <w:t xml:space="preserve"> </w:t>
      </w:r>
      <w:r w:rsidR="004E4730">
        <w:t>1</w:t>
      </w:r>
      <w:r w:rsidR="004C538E">
        <w:t>2</w:t>
      </w:r>
      <w:r w:rsidR="004E4730">
        <w:t>.0</w:t>
      </w:r>
      <w:r w:rsidR="004C538E">
        <w:t>9</w:t>
      </w:r>
      <w:r w:rsidR="004E4730">
        <w:t>.2025</w:t>
      </w:r>
      <w:r w:rsidR="00C86CF9" w:rsidRPr="00F17D7E">
        <w:t>)</w:t>
      </w:r>
    </w:p>
    <w:p w14:paraId="3B3C554A" w14:textId="62EE4107" w:rsidR="007F1337" w:rsidRDefault="007F1337" w:rsidP="00131301"/>
    <w:p w14:paraId="0A11F953" w14:textId="64131C7A" w:rsidR="0053027B" w:rsidRDefault="00F52743" w:rsidP="00131301">
      <w:r>
        <w:t xml:space="preserve">Verordnung über Anforderungen an die Hygiene beim Herstellen, Behandeln und Inverkehrbringen von Lebensmitteln (Lebensmittelhygiene-Verordnung </w:t>
      </w:r>
      <w:r w:rsidR="00885FB7">
        <w:t xml:space="preserve">– </w:t>
      </w:r>
      <w:r>
        <w:t xml:space="preserve">LMHV) </w:t>
      </w:r>
      <w:r w:rsidRPr="00F52743">
        <w:t>in der Fassung der Bekanntmachung vom 21. Juni 2016 (BGBl. I S. 1469), die</w:t>
      </w:r>
      <w:r>
        <w:t xml:space="preserve"> </w:t>
      </w:r>
      <w:r w:rsidRPr="00F52743">
        <w:t xml:space="preserve">zuletzt </w:t>
      </w:r>
      <w:r w:rsidRPr="00F52743">
        <w:lastRenderedPageBreak/>
        <w:t>durch Artikel 3 der Verordnung vom 20. Juni 2023 (BGBl. 2023 I Nr. 159) geändert worden ist</w:t>
      </w:r>
      <w:r w:rsidR="00885FB7">
        <w:t>. U</w:t>
      </w:r>
      <w:r w:rsidR="0073291F">
        <w:t>nter:</w:t>
      </w:r>
      <w:r w:rsidR="0073291F" w:rsidRPr="0073291F">
        <w:t xml:space="preserve"> </w:t>
      </w:r>
      <w:hyperlink r:id="rId92" w:history="1">
        <w:r w:rsidR="0073291F" w:rsidRPr="00CE46EF">
          <w:rPr>
            <w:rStyle w:val="Hyperlink"/>
          </w:rPr>
          <w:t>https://www.gesetze-im-internet.de/lmhv_2007/</w:t>
        </w:r>
      </w:hyperlink>
      <w:r w:rsidR="0053027B">
        <w:rPr>
          <w:rStyle w:val="Hyperlink"/>
        </w:rPr>
        <w:t xml:space="preserve"> </w:t>
      </w:r>
      <w:r w:rsidR="00C86CF9" w:rsidRPr="00F17D7E">
        <w:t>(</w:t>
      </w:r>
      <w:r w:rsidR="00F25B16">
        <w:t>Abruf:</w:t>
      </w:r>
      <w:r w:rsidR="00C86CF9" w:rsidRPr="00F17D7E">
        <w:t xml:space="preserve"> </w:t>
      </w:r>
      <w:r w:rsidR="004E4730">
        <w:t>1</w:t>
      </w:r>
      <w:r w:rsidR="004C538E">
        <w:t>2.09</w:t>
      </w:r>
      <w:r w:rsidR="004E4730">
        <w:t>.2025</w:t>
      </w:r>
      <w:r w:rsidR="00C86CF9" w:rsidRPr="00F17D7E">
        <w:t>)</w:t>
      </w:r>
    </w:p>
    <w:p w14:paraId="2F40E02A" w14:textId="77777777" w:rsidR="002154A7" w:rsidRDefault="002154A7" w:rsidP="00131301"/>
    <w:p w14:paraId="0928F958" w14:textId="40E4E041" w:rsidR="007B6FF6" w:rsidRDefault="00D95841" w:rsidP="00131301">
      <w:pPr>
        <w:pStyle w:val="berschrift1"/>
      </w:pPr>
      <w:bookmarkStart w:id="45" w:name="_Toc183517434"/>
      <w:r>
        <w:t>Literatur</w:t>
      </w:r>
      <w:bookmarkEnd w:id="45"/>
    </w:p>
    <w:p w14:paraId="2AC08CF6" w14:textId="34C6BFB0" w:rsidR="007F3D1F" w:rsidRDefault="008F3E22" w:rsidP="007F3D1F">
      <w:pPr>
        <w:pStyle w:val="Listenabsatz"/>
        <w:numPr>
          <w:ilvl w:val="0"/>
          <w:numId w:val="14"/>
        </w:numPr>
      </w:pPr>
      <w:r>
        <w:t>Umweltbundesamt (UBA): Richtig lüften in Schulen. 2021</w:t>
      </w:r>
      <w:r w:rsidR="009C0B3E">
        <w:t>. U</w:t>
      </w:r>
      <w:r>
        <w:t xml:space="preserve">nter: </w:t>
      </w:r>
      <w:hyperlink r:id="rId93" w:anchor="wie-stelle-ich-fest-ob-ein-schulraum-ausreichend-geluftet-werden-kann" w:history="1">
        <w:r w:rsidRPr="002F2E5D">
          <w:rPr>
            <w:rStyle w:val="Hyperlink"/>
          </w:rPr>
          <w:t>https://www.umweltbundesamt.de/richtig-lueften-in-schulen#wie-stelle-ich-fest-ob-ein-schulraum-ausreichend-geluftet-werden-kann</w:t>
        </w:r>
      </w:hyperlink>
      <w:r>
        <w:t xml:space="preserve"> </w:t>
      </w:r>
      <w:r w:rsidRPr="00F17D7E">
        <w:t>(A</w:t>
      </w:r>
      <w:r>
        <w:t xml:space="preserve">bruf: </w:t>
      </w:r>
      <w:r w:rsidR="004C538E">
        <w:t>12</w:t>
      </w:r>
      <w:r w:rsidR="004E4730">
        <w:t>.0</w:t>
      </w:r>
      <w:r w:rsidR="004C538E">
        <w:t>9</w:t>
      </w:r>
      <w:r w:rsidR="004E4730">
        <w:t>.2025</w:t>
      </w:r>
      <w:r w:rsidRPr="00F17D7E">
        <w:t>)</w:t>
      </w:r>
    </w:p>
    <w:p w14:paraId="2FEE3643" w14:textId="77777777" w:rsidR="007F3D1F" w:rsidRDefault="007F3D1F" w:rsidP="007F3D1F">
      <w:pPr>
        <w:pStyle w:val="Listenabsatz"/>
      </w:pPr>
    </w:p>
    <w:p w14:paraId="39FEF908" w14:textId="5F38577B" w:rsidR="007F3D1F" w:rsidRPr="007F3D1F" w:rsidRDefault="007F3D1F" w:rsidP="007F3D1F">
      <w:pPr>
        <w:pStyle w:val="Listenabsatz"/>
        <w:numPr>
          <w:ilvl w:val="0"/>
          <w:numId w:val="14"/>
        </w:numPr>
      </w:pPr>
      <w:r w:rsidRPr="007F3D1F">
        <w:t>Kommission für Krankenhaushygiene und Infektionsprävention (KRINKO) beim Robert Koch-Institut</w:t>
      </w:r>
      <w:r w:rsidR="00DA776B">
        <w:t xml:space="preserve"> (RKI)</w:t>
      </w:r>
      <w:r w:rsidR="00054DC7">
        <w:t>:</w:t>
      </w:r>
      <w:r w:rsidRPr="007F3D1F">
        <w:t xml:space="preserve"> Infektionsprävention</w:t>
      </w:r>
    </w:p>
    <w:p w14:paraId="0FBF7458" w14:textId="2D0FA7FB" w:rsidR="007F3D1F" w:rsidRDefault="007F3D1F" w:rsidP="007F3D1F">
      <w:pPr>
        <w:ind w:left="720"/>
      </w:pPr>
      <w:r w:rsidRPr="007F3D1F">
        <w:t>in Heimen</w:t>
      </w:r>
      <w:r w:rsidR="00054DC7">
        <w:t>.</w:t>
      </w:r>
      <w:r w:rsidR="00054DC7" w:rsidRPr="007F3D1F">
        <w:t xml:space="preserve"> 2005</w:t>
      </w:r>
      <w:r w:rsidR="00054DC7">
        <w:t xml:space="preserve">. </w:t>
      </w:r>
      <w:r w:rsidRPr="007F3D1F">
        <w:t>Bundesgesundheitsblatt 48:1061–1080</w:t>
      </w:r>
      <w:r w:rsidR="00054DC7">
        <w:t>. U</w:t>
      </w:r>
      <w:r w:rsidRPr="007F3D1F">
        <w:t xml:space="preserve">nter: </w:t>
      </w:r>
      <w:hyperlink r:id="rId94" w:history="1">
        <w:r w:rsidRPr="007F3D1F">
          <w:rPr>
            <w:color w:val="0000FF"/>
            <w:u w:val="single"/>
          </w:rPr>
          <w:t>https://www.rki.de/DE/Themen/Infektionskrankheiten/Krankenhaushygiene/KRINKO/Empfehlungen-der-KRINKO/Infektionspraevention-speziell/Downloads/Heimp_Rili.pdf?__blob=publicationFile&amp;v=1</w:t>
        </w:r>
      </w:hyperlink>
      <w:r w:rsidR="007F1D00">
        <w:t xml:space="preserve"> </w:t>
      </w:r>
      <w:r w:rsidRPr="007F3D1F">
        <w:t xml:space="preserve">(Abruf: </w:t>
      </w:r>
      <w:r w:rsidR="008A1667">
        <w:t>1</w:t>
      </w:r>
      <w:r w:rsidR="004C538E">
        <w:t>2</w:t>
      </w:r>
      <w:r w:rsidRPr="007F3D1F">
        <w:t>.0</w:t>
      </w:r>
      <w:r w:rsidR="004C538E">
        <w:t>9</w:t>
      </w:r>
      <w:r w:rsidRPr="007F3D1F">
        <w:t>.202</w:t>
      </w:r>
      <w:r w:rsidR="008A1667">
        <w:t>5</w:t>
      </w:r>
      <w:r w:rsidRPr="007F3D1F">
        <w:t>)</w:t>
      </w:r>
    </w:p>
    <w:p w14:paraId="28E5FC96" w14:textId="77777777" w:rsidR="007F3D1F" w:rsidRPr="007F3D1F" w:rsidRDefault="007F3D1F" w:rsidP="007F3D1F">
      <w:pPr>
        <w:ind w:left="720"/>
      </w:pPr>
    </w:p>
    <w:p w14:paraId="5B0D0E0D" w14:textId="44218395" w:rsidR="008F3E22" w:rsidRDefault="009C0B3E" w:rsidP="004237F0">
      <w:pPr>
        <w:pStyle w:val="Listenabsatz"/>
        <w:numPr>
          <w:ilvl w:val="0"/>
          <w:numId w:val="14"/>
        </w:numPr>
      </w:pPr>
      <w:r w:rsidRPr="009C0B3E">
        <w:t>Bundesinstitut für Öffentliche Gesundheit (BIÖG)</w:t>
      </w:r>
      <w:r w:rsidR="008F3E22" w:rsidRPr="009640B3">
        <w:t>: H</w:t>
      </w:r>
      <w:r w:rsidR="008F3E22">
        <w:t>aushaltshygiene</w:t>
      </w:r>
      <w:r w:rsidR="008F3E22" w:rsidRPr="009640B3">
        <w:t xml:space="preserve">. Unter: </w:t>
      </w:r>
      <w:hyperlink r:id="rId95" w:history="1">
        <w:r w:rsidR="008F3E22" w:rsidRPr="00CE46EF">
          <w:rPr>
            <w:rStyle w:val="Hyperlink"/>
          </w:rPr>
          <w:t>https://www.infektionsschutz.de/hygienetipps/haushaltshygiene</w:t>
        </w:r>
      </w:hyperlink>
      <w:r w:rsidR="008F3E22">
        <w:t xml:space="preserve"> </w:t>
      </w:r>
      <w:r w:rsidR="008F3E22" w:rsidRPr="00F17D7E">
        <w:t>(</w:t>
      </w:r>
      <w:r w:rsidR="008F3E22">
        <w:t>Abruf:</w:t>
      </w:r>
      <w:r w:rsidR="008F3E22" w:rsidRPr="00F17D7E">
        <w:t xml:space="preserve"> </w:t>
      </w:r>
      <w:r w:rsidR="004E4730">
        <w:t>19.05.2025</w:t>
      </w:r>
      <w:r w:rsidR="008F3E22" w:rsidRPr="00F17D7E">
        <w:t>)</w:t>
      </w:r>
    </w:p>
    <w:p w14:paraId="641141F1" w14:textId="5ED0E253" w:rsidR="008F3E22" w:rsidRDefault="008F3E22" w:rsidP="008F3E22"/>
    <w:p w14:paraId="5132AD79" w14:textId="5374F152" w:rsidR="008F3E22" w:rsidRDefault="008F3E22" w:rsidP="004237F0">
      <w:pPr>
        <w:pStyle w:val="Listenabsatz"/>
        <w:numPr>
          <w:ilvl w:val="0"/>
          <w:numId w:val="14"/>
        </w:numPr>
      </w:pPr>
      <w:r w:rsidRPr="0053027B">
        <w:t>Kommission für Krankenhaushygiene und Infektionsprävention (KRINKO) beim Robert Koch-Institut</w:t>
      </w:r>
      <w:r w:rsidR="00DA776B">
        <w:t xml:space="preserve"> (RKI)</w:t>
      </w:r>
      <w:r w:rsidR="00BE53DA">
        <w:t>:</w:t>
      </w:r>
      <w:r w:rsidRPr="0053027B">
        <w:t xml:space="preserve"> Händehygiene in Einrichtungen des Gesundheitswesens</w:t>
      </w:r>
      <w:r w:rsidR="00BE53DA">
        <w:t>.</w:t>
      </w:r>
      <w:r w:rsidR="00BE53DA" w:rsidRPr="0053027B">
        <w:t xml:space="preserve"> 2016</w:t>
      </w:r>
      <w:r w:rsidR="00BE53DA">
        <w:t xml:space="preserve">. </w:t>
      </w:r>
      <w:r w:rsidRPr="0053027B">
        <w:t>Bundesgesundheitsblatt 59:1189</w:t>
      </w:r>
      <w:r w:rsidR="004665AF">
        <w:t>–</w:t>
      </w:r>
      <w:r w:rsidRPr="0053027B">
        <w:t>1220</w:t>
      </w:r>
      <w:r w:rsidR="00BE53DA">
        <w:t>. U</w:t>
      </w:r>
      <w:r>
        <w:t>nter:</w:t>
      </w:r>
      <w:r w:rsidRPr="004237F0">
        <w:rPr>
          <w:rFonts w:asciiTheme="minorHAnsi" w:eastAsiaTheme="minorHAnsi" w:hAnsiTheme="minorHAnsi" w:cstheme="minorBidi"/>
          <w:sz w:val="22"/>
        </w:rPr>
        <w:t xml:space="preserve"> </w:t>
      </w:r>
      <w:hyperlink r:id="rId96" w:history="1">
        <w:r w:rsidR="00C55FAD" w:rsidRPr="00C55FAD">
          <w:rPr>
            <w:rStyle w:val="Hyperlink"/>
          </w:rPr>
          <w:t>https://www.rki.de/DE/Themen/Infektionskrankheiten/Krankenhaushygiene/KRINKO/Empfehlungen-der-KRINKO/Basishygiene/Downloads/Haendehyg_Rili.pdf?__blob=publicationFile&amp;v=6</w:t>
        </w:r>
      </w:hyperlink>
      <w:r>
        <w:t xml:space="preserve"> </w:t>
      </w:r>
      <w:r w:rsidRPr="00F17D7E">
        <w:t>(</w:t>
      </w:r>
      <w:r>
        <w:t>Abruf:</w:t>
      </w:r>
      <w:r w:rsidRPr="00F17D7E">
        <w:t xml:space="preserve"> </w:t>
      </w:r>
      <w:r w:rsidR="004E4730">
        <w:t>1</w:t>
      </w:r>
      <w:r w:rsidR="004C538E">
        <w:t>2</w:t>
      </w:r>
      <w:r w:rsidR="004E4730">
        <w:t>.0</w:t>
      </w:r>
      <w:r w:rsidR="004C538E">
        <w:t>9</w:t>
      </w:r>
      <w:r w:rsidR="004E4730">
        <w:t>.2025</w:t>
      </w:r>
      <w:r w:rsidRPr="00F17D7E">
        <w:t>)</w:t>
      </w:r>
    </w:p>
    <w:p w14:paraId="357B2FAC" w14:textId="367FA314" w:rsidR="008F3E22" w:rsidRDefault="008F3E22" w:rsidP="008F3E22"/>
    <w:p w14:paraId="2ED466A5" w14:textId="48310E09" w:rsidR="007F3D1F" w:rsidRPr="007F3D1F" w:rsidRDefault="007F3D1F" w:rsidP="007F3D1F">
      <w:pPr>
        <w:pStyle w:val="Listenabsatz"/>
        <w:numPr>
          <w:ilvl w:val="0"/>
          <w:numId w:val="14"/>
        </w:numPr>
      </w:pPr>
      <w:r w:rsidRPr="007F3D1F">
        <w:t>Kommission für Krankenhaushygiene und Infektionsprävention (KRINKO) beim Robert Koch-Institut</w:t>
      </w:r>
      <w:r w:rsidR="008415F3">
        <w:t xml:space="preserve"> (RKI):</w:t>
      </w:r>
      <w:r w:rsidRPr="007F3D1F">
        <w:t xml:space="preserve"> Anforderungen an die Hygiene bei der Reinigung und Desinfektion von Flächen</w:t>
      </w:r>
      <w:r w:rsidR="008415F3">
        <w:t>.</w:t>
      </w:r>
      <w:r w:rsidR="008415F3" w:rsidRPr="007F3D1F">
        <w:t xml:space="preserve"> 2022</w:t>
      </w:r>
      <w:r w:rsidR="008415F3">
        <w:t xml:space="preserve">. </w:t>
      </w:r>
      <w:r w:rsidRPr="007F3D1F">
        <w:t>Bundesgesundheitsblatt 65:1074–1115</w:t>
      </w:r>
      <w:r w:rsidR="004665AF">
        <w:t>. U</w:t>
      </w:r>
      <w:r w:rsidRPr="007F3D1F">
        <w:t xml:space="preserve">nter: </w:t>
      </w:r>
      <w:hyperlink r:id="rId97" w:history="1">
        <w:r w:rsidRPr="007F3D1F">
          <w:rPr>
            <w:color w:val="0000FF"/>
            <w:u w:val="single"/>
          </w:rPr>
          <w:t>https://www.rki.de/DE/Themen/Infektionskrankheiten/Krankenhaushygiene/KRINKO/Empfehlungen-der-KRINKO/Basishygiene/Downloads/Flaeche_Rili.pdf?__blob=publicationFile&amp;v=6</w:t>
        </w:r>
      </w:hyperlink>
      <w:r w:rsidRPr="007F3D1F">
        <w:rPr>
          <w:color w:val="0000FF"/>
          <w:u w:val="single"/>
        </w:rPr>
        <w:t xml:space="preserve"> </w:t>
      </w:r>
      <w:r w:rsidRPr="007F3D1F">
        <w:t xml:space="preserve">(Abruf: </w:t>
      </w:r>
      <w:r w:rsidR="004E4730">
        <w:t>1</w:t>
      </w:r>
      <w:r w:rsidR="004C538E">
        <w:t>2</w:t>
      </w:r>
      <w:r w:rsidR="004E4730">
        <w:t>.0</w:t>
      </w:r>
      <w:r w:rsidR="004C538E">
        <w:t>9</w:t>
      </w:r>
      <w:r w:rsidR="004E4730">
        <w:t>.2025</w:t>
      </w:r>
      <w:r w:rsidRPr="007F3D1F">
        <w:t>)</w:t>
      </w:r>
    </w:p>
    <w:p w14:paraId="752433C8" w14:textId="77777777" w:rsidR="007F3D1F" w:rsidRDefault="007F3D1F" w:rsidP="008F3E22"/>
    <w:p w14:paraId="01849C97" w14:textId="36589977" w:rsidR="004237F0" w:rsidRDefault="004237F0" w:rsidP="004237F0">
      <w:pPr>
        <w:pStyle w:val="Listenabsatz"/>
        <w:numPr>
          <w:ilvl w:val="0"/>
          <w:numId w:val="14"/>
        </w:numPr>
      </w:pPr>
      <w:r>
        <w:t xml:space="preserve">Deutsche Gesellschaft für Ernährung </w:t>
      </w:r>
      <w:r w:rsidR="00926D16" w:rsidRPr="00926D16">
        <w:t>e</w:t>
      </w:r>
      <w:r w:rsidR="00684F91">
        <w:t>. </w:t>
      </w:r>
      <w:r w:rsidR="00926D16" w:rsidRPr="00926D16">
        <w:t xml:space="preserve">V. </w:t>
      </w:r>
      <w:r>
        <w:t>(DGE)</w:t>
      </w:r>
      <w:r w:rsidR="001D0801">
        <w:t>:</w:t>
      </w:r>
      <w:r>
        <w:t xml:space="preserve"> Hygiene in der Gemeinschaftsverpflegung. 2021</w:t>
      </w:r>
      <w:r w:rsidR="001D0801">
        <w:t>. U</w:t>
      </w:r>
      <w:r>
        <w:t xml:space="preserve">nter </w:t>
      </w:r>
      <w:hyperlink r:id="rId98" w:history="1">
        <w:r w:rsidRPr="0053027B">
          <w:rPr>
            <w:rStyle w:val="Hyperlink"/>
          </w:rPr>
          <w:t>https://www.schuleplusessen.de/fileadmin/user_upload/medien/Hygiene.pdf</w:t>
        </w:r>
      </w:hyperlink>
      <w:r>
        <w:t xml:space="preserve"> </w:t>
      </w:r>
      <w:r w:rsidRPr="00F17D7E">
        <w:t>(</w:t>
      </w:r>
      <w:r>
        <w:t>Abruf:</w:t>
      </w:r>
      <w:r w:rsidRPr="00F17D7E">
        <w:t xml:space="preserve"> </w:t>
      </w:r>
      <w:r w:rsidR="004E4730">
        <w:t>1</w:t>
      </w:r>
      <w:r w:rsidR="004C538E">
        <w:t>2</w:t>
      </w:r>
      <w:r w:rsidR="004E4730">
        <w:t>.0</w:t>
      </w:r>
      <w:r w:rsidR="004C538E">
        <w:t>9</w:t>
      </w:r>
      <w:r w:rsidR="004E4730">
        <w:t>.2025</w:t>
      </w:r>
      <w:r w:rsidRPr="00F17D7E">
        <w:t>)</w:t>
      </w:r>
    </w:p>
    <w:p w14:paraId="2C6A57A6" w14:textId="0C87EFB0" w:rsidR="008F3E22" w:rsidRDefault="008F3E22" w:rsidP="008F3E22"/>
    <w:p w14:paraId="6783E3CD" w14:textId="79314999" w:rsidR="004237F0" w:rsidRDefault="004237F0" w:rsidP="004237F0">
      <w:pPr>
        <w:pStyle w:val="Listenabsatz"/>
        <w:numPr>
          <w:ilvl w:val="0"/>
          <w:numId w:val="14"/>
        </w:numPr>
      </w:pPr>
      <w:r>
        <w:lastRenderedPageBreak/>
        <w:t>Deutschen Institut für Normung (DIN</w:t>
      </w:r>
      <w:r w:rsidR="00DC2034">
        <w:t xml:space="preserve">), </w:t>
      </w:r>
      <w:proofErr w:type="gramStart"/>
      <w:r w:rsidRPr="0064425C">
        <w:t>DIN Media</w:t>
      </w:r>
      <w:proofErr w:type="gramEnd"/>
      <w:r w:rsidRPr="0064425C">
        <w:t xml:space="preserve"> GmbH</w:t>
      </w:r>
      <w:r>
        <w:t>:</w:t>
      </w:r>
      <w:r w:rsidRPr="0064425C">
        <w:t xml:space="preserve"> </w:t>
      </w:r>
      <w:r>
        <w:t xml:space="preserve">DIN 10524: 2020-06 </w:t>
      </w:r>
      <w:r w:rsidRPr="0064425C">
        <w:t xml:space="preserve">Lebensmittelhygiene </w:t>
      </w:r>
      <w:r w:rsidR="00DC2034">
        <w:t>–</w:t>
      </w:r>
      <w:r w:rsidR="00DC2034" w:rsidRPr="0064425C">
        <w:t xml:space="preserve"> </w:t>
      </w:r>
      <w:r w:rsidRPr="0064425C">
        <w:t>Arbeitsbekleidung in Lebensmittelbetrieben</w:t>
      </w:r>
      <w:r>
        <w:t>. 2020</w:t>
      </w:r>
      <w:r w:rsidR="00DC2034">
        <w:t>. U</w:t>
      </w:r>
      <w:r>
        <w:t xml:space="preserve">nter: </w:t>
      </w:r>
      <w:hyperlink r:id="rId99" w:history="1">
        <w:r w:rsidRPr="00EA23F8">
          <w:rPr>
            <w:rStyle w:val="Hyperlink"/>
          </w:rPr>
          <w:t>https://www.dinmedia.de/de/norm/din-10524/322785942</w:t>
        </w:r>
      </w:hyperlink>
      <w:r>
        <w:t xml:space="preserve"> </w:t>
      </w:r>
      <w:r w:rsidRPr="00F17D7E">
        <w:t>(</w:t>
      </w:r>
      <w:r>
        <w:t>Abruf:</w:t>
      </w:r>
      <w:r w:rsidRPr="00F17D7E">
        <w:t xml:space="preserve"> </w:t>
      </w:r>
      <w:r w:rsidR="008A1667">
        <w:t>1</w:t>
      </w:r>
      <w:r w:rsidR="004C538E">
        <w:t>2</w:t>
      </w:r>
      <w:r w:rsidR="004E4730">
        <w:t>.0</w:t>
      </w:r>
      <w:r w:rsidR="004C538E">
        <w:t>9</w:t>
      </w:r>
      <w:r w:rsidR="004E4730">
        <w:t>.2025</w:t>
      </w:r>
      <w:r w:rsidRPr="00F17D7E">
        <w:t>)</w:t>
      </w:r>
    </w:p>
    <w:p w14:paraId="5602F58C" w14:textId="6928036F" w:rsidR="004237F0" w:rsidRDefault="004237F0" w:rsidP="008F3E22"/>
    <w:p w14:paraId="3F18BBB3" w14:textId="37009536" w:rsidR="004237F0" w:rsidRDefault="004237F0" w:rsidP="008A2126">
      <w:pPr>
        <w:pStyle w:val="Listenabsatz"/>
        <w:numPr>
          <w:ilvl w:val="0"/>
          <w:numId w:val="14"/>
        </w:numPr>
      </w:pPr>
      <w:r w:rsidRPr="004237F0">
        <w:t>Landesamt für Natur, Umwelt und Verbraucherschutz NRW (LANUV)</w:t>
      </w:r>
      <w:r w:rsidR="00A23817">
        <w:t>:</w:t>
      </w:r>
      <w:r w:rsidRPr="004237F0">
        <w:t xml:space="preserve"> Lebensmittelüberwachungsämter. 2023. Unter: </w:t>
      </w:r>
      <w:hyperlink r:id="rId100" w:history="1">
        <w:r w:rsidR="005525F8" w:rsidRPr="00004585">
          <w:rPr>
            <w:rStyle w:val="Hyperlink"/>
          </w:rPr>
          <w:t>https://www.lave.nrw.de/themen/ge-sund-heit-licher-ver-brau-cher-schutz/amtliche-lebensmittelueberwachung</w:t>
        </w:r>
      </w:hyperlink>
      <w:r w:rsidRPr="004237F0">
        <w:t xml:space="preserve"> (Abruf: </w:t>
      </w:r>
      <w:r w:rsidR="004E4730">
        <w:t>1</w:t>
      </w:r>
      <w:r w:rsidR="004C538E">
        <w:t>2</w:t>
      </w:r>
      <w:r w:rsidR="004E4730">
        <w:t>.0</w:t>
      </w:r>
      <w:r w:rsidR="004C538E">
        <w:t>9</w:t>
      </w:r>
      <w:r w:rsidR="004E4730">
        <w:t>.2025</w:t>
      </w:r>
      <w:r w:rsidRPr="004237F0">
        <w:t>)</w:t>
      </w:r>
    </w:p>
    <w:p w14:paraId="12C0CD4F" w14:textId="3CF491F4" w:rsidR="008F3E22" w:rsidRDefault="008F3E22" w:rsidP="008F3E22"/>
    <w:p w14:paraId="05415321" w14:textId="407299E5" w:rsidR="004237F0" w:rsidRPr="00876A1E" w:rsidRDefault="004237F0" w:rsidP="004237F0">
      <w:pPr>
        <w:pStyle w:val="Listenabsatz"/>
        <w:numPr>
          <w:ilvl w:val="0"/>
          <w:numId w:val="14"/>
        </w:numPr>
      </w:pPr>
      <w:r w:rsidRPr="00876A1E">
        <w:t>Bundesinsti</w:t>
      </w:r>
      <w:r>
        <w:t xml:space="preserve">tut für Risikobewertung (BfR): </w:t>
      </w:r>
      <w:r w:rsidRPr="00876A1E">
        <w:t>Schutz vor lebensmittelbedingten Erkrankungen beim Heißhalten von Speisen</w:t>
      </w:r>
      <w:r>
        <w:t>. 2020</w:t>
      </w:r>
      <w:r w:rsidR="00A23817">
        <w:t>. U</w:t>
      </w:r>
      <w:r>
        <w:t xml:space="preserve">nter: </w:t>
      </w:r>
      <w:hyperlink r:id="rId101" w:history="1">
        <w:r w:rsidRPr="00876A1E">
          <w:rPr>
            <w:rStyle w:val="Hyperlink"/>
          </w:rPr>
          <w:t>https://www.bfr.bund.de/cm/343/schutz-vor-lebensmittelbedingten-erkrankungen-beim-heisshalten-von-speisen.pdf</w:t>
        </w:r>
      </w:hyperlink>
      <w:r>
        <w:t xml:space="preserve"> </w:t>
      </w:r>
      <w:r w:rsidRPr="00F17D7E">
        <w:t>(</w:t>
      </w:r>
      <w:r>
        <w:t>Abruf:</w:t>
      </w:r>
      <w:r w:rsidRPr="00F17D7E">
        <w:t xml:space="preserve"> </w:t>
      </w:r>
      <w:r w:rsidR="004E4730">
        <w:t>1</w:t>
      </w:r>
      <w:r w:rsidR="004C538E">
        <w:t>2</w:t>
      </w:r>
      <w:r w:rsidR="004E4730">
        <w:t>.0</w:t>
      </w:r>
      <w:r w:rsidR="004C538E">
        <w:t>9</w:t>
      </w:r>
      <w:r w:rsidR="004E4730">
        <w:t>.2025</w:t>
      </w:r>
      <w:r w:rsidRPr="00F17D7E">
        <w:t>)</w:t>
      </w:r>
    </w:p>
    <w:p w14:paraId="0D900A25" w14:textId="7833F98B" w:rsidR="004237F0" w:rsidRDefault="004237F0" w:rsidP="008F3E22"/>
    <w:p w14:paraId="38D1A942" w14:textId="2DD048BA" w:rsidR="004237F0" w:rsidRDefault="004237F0" w:rsidP="004237F0">
      <w:pPr>
        <w:pStyle w:val="Listenabsatz"/>
        <w:numPr>
          <w:ilvl w:val="0"/>
          <w:numId w:val="14"/>
        </w:numPr>
      </w:pPr>
      <w:r w:rsidRPr="0053027B">
        <w:t>Verbrauch</w:t>
      </w:r>
      <w:r>
        <w:t>erzentrale Nordrhein-Westfalen</w:t>
      </w:r>
      <w:r w:rsidR="002E565E">
        <w:t>,</w:t>
      </w:r>
      <w:r>
        <w:t xml:space="preserve"> </w:t>
      </w:r>
      <w:r w:rsidRPr="0053027B">
        <w:t>Vernetzungsstelle</w:t>
      </w:r>
      <w:r>
        <w:t xml:space="preserve"> Kita und</w:t>
      </w:r>
      <w:r w:rsidRPr="0053027B">
        <w:t xml:space="preserve"> Schulverpflegung</w:t>
      </w:r>
      <w:r>
        <w:t>: Gute Hygienepraxis. 2023</w:t>
      </w:r>
      <w:r w:rsidR="002E565E">
        <w:t>. U</w:t>
      </w:r>
      <w:r>
        <w:t xml:space="preserve">nter: </w:t>
      </w:r>
      <w:hyperlink r:id="rId102" w:history="1">
        <w:r w:rsidRPr="0053027B">
          <w:rPr>
            <w:rStyle w:val="Hyperlink"/>
          </w:rPr>
          <w:t>https://www.kita-schulverpflegung.nrw/projekt-kita-und-schulverpflegung-nrw/gute-hygienepraxis-13290</w:t>
        </w:r>
      </w:hyperlink>
      <w:r>
        <w:t xml:space="preserve"> </w:t>
      </w:r>
      <w:r w:rsidRPr="00F17D7E">
        <w:t>(A</w:t>
      </w:r>
      <w:r>
        <w:t xml:space="preserve">bruf: </w:t>
      </w:r>
      <w:r w:rsidR="004E4730">
        <w:t>1</w:t>
      </w:r>
      <w:r w:rsidR="004C538E">
        <w:t>2</w:t>
      </w:r>
      <w:r w:rsidR="004E4730">
        <w:t>.0</w:t>
      </w:r>
      <w:r w:rsidR="004C538E">
        <w:t>9</w:t>
      </w:r>
      <w:r w:rsidR="004E4730">
        <w:t>.2025</w:t>
      </w:r>
      <w:r w:rsidRPr="00F17D7E">
        <w:t>)</w:t>
      </w:r>
    </w:p>
    <w:p w14:paraId="7CF93936" w14:textId="2B59421A" w:rsidR="004237F0" w:rsidRDefault="004237F0" w:rsidP="008F3E22"/>
    <w:p w14:paraId="1A49AEB9" w14:textId="551BCB25" w:rsidR="004237F0" w:rsidRDefault="004237F0" w:rsidP="004237F0">
      <w:pPr>
        <w:pStyle w:val="Listenabsatz"/>
        <w:numPr>
          <w:ilvl w:val="0"/>
          <w:numId w:val="14"/>
        </w:numPr>
      </w:pPr>
      <w:r w:rsidRPr="004237F0">
        <w:t>Bundesinstitut für Risikobewertung</w:t>
      </w:r>
      <w:r w:rsidR="00BE0BDB">
        <w:t xml:space="preserve"> (BfR)</w:t>
      </w:r>
      <w:r w:rsidRPr="004237F0">
        <w:t xml:space="preserve">: Sicher verpflegt. </w:t>
      </w:r>
      <w:r w:rsidR="0036381F" w:rsidRPr="004237F0">
        <w:t>202</w:t>
      </w:r>
      <w:r w:rsidR="0036381F">
        <w:t>4</w:t>
      </w:r>
      <w:r w:rsidR="00BE0BDB">
        <w:t>. U</w:t>
      </w:r>
      <w:r w:rsidRPr="004237F0">
        <w:t xml:space="preserve">nter: </w:t>
      </w:r>
      <w:hyperlink r:id="rId103" w:history="1">
        <w:r w:rsidRPr="008061D2">
          <w:rPr>
            <w:rStyle w:val="Hyperlink"/>
          </w:rPr>
          <w:t>https://www.bfr.bund.de/cm/350/sicher-verpflegt-besonders-empfindliche-personengruppen-in-gemeinschaftseinrichtungen.pdf</w:t>
        </w:r>
      </w:hyperlink>
      <w:r w:rsidRPr="004237F0">
        <w:t xml:space="preserve"> (Abruf: </w:t>
      </w:r>
      <w:r w:rsidR="004E4730">
        <w:t>1</w:t>
      </w:r>
      <w:r w:rsidR="004C538E">
        <w:t>2</w:t>
      </w:r>
      <w:r w:rsidR="004E4730">
        <w:t>.0</w:t>
      </w:r>
      <w:r w:rsidR="004C538E">
        <w:t>9</w:t>
      </w:r>
      <w:r w:rsidR="004E4730">
        <w:t>.2025</w:t>
      </w:r>
      <w:r w:rsidRPr="004237F0">
        <w:t>)</w:t>
      </w:r>
    </w:p>
    <w:p w14:paraId="4FC66249" w14:textId="77777777" w:rsidR="006720CD" w:rsidRDefault="006720CD" w:rsidP="008F3E22"/>
    <w:p w14:paraId="1CAA7CC5" w14:textId="1E24AA8C" w:rsidR="004237F0" w:rsidRPr="004237F0" w:rsidRDefault="004237F0" w:rsidP="004237F0">
      <w:pPr>
        <w:pStyle w:val="Listenabsatz"/>
        <w:numPr>
          <w:ilvl w:val="0"/>
          <w:numId w:val="14"/>
        </w:numPr>
      </w:pPr>
      <w:r w:rsidRPr="004237F0">
        <w:rPr>
          <w:noProof/>
        </w:rPr>
        <w:t>Ministerium für Umwelt, Landwirtschaft, Natur- und Verbraucherschutz (MULNV</w:t>
      </w:r>
      <w:r w:rsidR="00AE723D" w:rsidRPr="004237F0">
        <w:rPr>
          <w:noProof/>
        </w:rPr>
        <w:t>)</w:t>
      </w:r>
      <w:r w:rsidR="00AE723D">
        <w:rPr>
          <w:noProof/>
        </w:rPr>
        <w:t>,</w:t>
      </w:r>
      <w:r w:rsidR="00AE723D" w:rsidRPr="004237F0">
        <w:rPr>
          <w:noProof/>
        </w:rPr>
        <w:t xml:space="preserve"> </w:t>
      </w:r>
      <w:r w:rsidRPr="004237F0">
        <w:rPr>
          <w:noProof/>
        </w:rPr>
        <w:t>Ministerium für Arbeit, Gesundheit und Soziales (MAGS</w:t>
      </w:r>
      <w:r w:rsidR="00AE723D" w:rsidRPr="004237F0">
        <w:rPr>
          <w:noProof/>
        </w:rPr>
        <w:t>)</w:t>
      </w:r>
      <w:r w:rsidR="00AE723D">
        <w:rPr>
          <w:noProof/>
        </w:rPr>
        <w:t>,</w:t>
      </w:r>
      <w:r w:rsidR="00AE723D" w:rsidRPr="004237F0">
        <w:rPr>
          <w:noProof/>
        </w:rPr>
        <w:t xml:space="preserve"> </w:t>
      </w:r>
      <w:r w:rsidRPr="004237F0">
        <w:rPr>
          <w:noProof/>
        </w:rPr>
        <w:t>Ministerium für Heimat, Kommunales, Bau und Gleichstellung des Landes Nordrhein-Westfalen (MHKBG)</w:t>
      </w:r>
      <w:r w:rsidR="00AE723D">
        <w:rPr>
          <w:noProof/>
        </w:rPr>
        <w:t>:</w:t>
      </w:r>
      <w:r w:rsidRPr="004237F0">
        <w:rPr>
          <w:noProof/>
        </w:rPr>
        <w:t xml:space="preserve"> Fachempfehlung zur Spielsandhygiene auf Kinderspielflächen</w:t>
      </w:r>
      <w:r w:rsidR="00AE723D">
        <w:rPr>
          <w:noProof/>
        </w:rPr>
        <w:t>.</w:t>
      </w:r>
      <w:r w:rsidR="00AE723D" w:rsidRPr="004237F0">
        <w:rPr>
          <w:noProof/>
        </w:rPr>
        <w:t xml:space="preserve"> </w:t>
      </w:r>
      <w:r w:rsidRPr="004237F0">
        <w:rPr>
          <w:noProof/>
        </w:rPr>
        <w:t xml:space="preserve">2020. Unter: </w:t>
      </w:r>
      <w:hyperlink r:id="rId104" w:history="1">
        <w:r w:rsidRPr="004237F0">
          <w:rPr>
            <w:noProof/>
            <w:color w:val="0000FF"/>
            <w:u w:val="single"/>
          </w:rPr>
          <w:t>https://www.mhkbd.nrw/system/files/media/document/file/20200423_spielsand_fachempfehlung_endg.pdf</w:t>
        </w:r>
      </w:hyperlink>
      <w:r w:rsidRPr="004237F0">
        <w:rPr>
          <w:noProof/>
        </w:rPr>
        <w:t xml:space="preserve"> </w:t>
      </w:r>
      <w:r w:rsidRPr="004237F0">
        <w:t xml:space="preserve">(Abruf: </w:t>
      </w:r>
      <w:r w:rsidR="004E4730">
        <w:t>1</w:t>
      </w:r>
      <w:r w:rsidR="004C538E">
        <w:t>2</w:t>
      </w:r>
      <w:r w:rsidR="004E4730">
        <w:t>.0</w:t>
      </w:r>
      <w:r w:rsidR="004C538E">
        <w:t>9</w:t>
      </w:r>
      <w:r w:rsidR="004E4730">
        <w:t>.2025</w:t>
      </w:r>
      <w:r w:rsidRPr="004237F0">
        <w:t>)</w:t>
      </w:r>
    </w:p>
    <w:p w14:paraId="37D0E74D" w14:textId="13E937E5" w:rsidR="004237F0" w:rsidRDefault="004237F0" w:rsidP="008F3E22"/>
    <w:p w14:paraId="255BA4A7" w14:textId="5232111F" w:rsidR="004237F0" w:rsidRDefault="004237F0" w:rsidP="004237F0">
      <w:pPr>
        <w:pStyle w:val="Listenabsatz"/>
        <w:numPr>
          <w:ilvl w:val="0"/>
          <w:numId w:val="14"/>
        </w:numPr>
      </w:pPr>
      <w:r>
        <w:t>Landeszentrum Gesundheit Nordrhein-Westfalen (LZG.NRW): Wiederzulassung zu Gemeinschaftseinrichtungen</w:t>
      </w:r>
      <w:r w:rsidR="00347770" w:rsidRPr="00347770">
        <w:t xml:space="preserve"> </w:t>
      </w:r>
      <w:r w:rsidR="00347770" w:rsidRPr="00475993">
        <w:t>gemäß § 34 Infektionsschutzgesetz (IfSG)</w:t>
      </w:r>
      <w:r w:rsidR="009E1CD4">
        <w:t xml:space="preserve">. </w:t>
      </w:r>
      <w:r>
        <w:t>2024. Unter:</w:t>
      </w:r>
      <w:r w:rsidRPr="00F17D7E">
        <w:t xml:space="preserve"> </w:t>
      </w:r>
      <w:hyperlink r:id="rId105" w:history="1">
        <w:r w:rsidRPr="00755EA0">
          <w:rPr>
            <w:rStyle w:val="Hyperlink"/>
          </w:rPr>
          <w:t>https://www.lzg.nrw.de/_media/pdf/inf_schutz/infektionsschutz/</w:t>
        </w:r>
        <w:r>
          <w:rPr>
            <w:rStyle w:val="Hyperlink"/>
          </w:rPr>
          <w:t>Tabelle_Wiederzulassung</w:t>
        </w:r>
        <w:r w:rsidRPr="00755EA0">
          <w:rPr>
            <w:rStyle w:val="Hyperlink"/>
          </w:rPr>
          <w:t>_lzg-nrw.pdf</w:t>
        </w:r>
      </w:hyperlink>
      <w:r>
        <w:t xml:space="preserve"> </w:t>
      </w:r>
      <w:r w:rsidRPr="00F17D7E">
        <w:t>(A</w:t>
      </w:r>
      <w:r>
        <w:t xml:space="preserve">bruf: </w:t>
      </w:r>
      <w:r w:rsidR="004E4730">
        <w:t>1</w:t>
      </w:r>
      <w:r w:rsidR="004C538E">
        <w:t>2</w:t>
      </w:r>
      <w:r w:rsidR="004E4730">
        <w:t>.0</w:t>
      </w:r>
      <w:r w:rsidR="004C538E">
        <w:t>9</w:t>
      </w:r>
      <w:r w:rsidR="004E4730">
        <w:t>.2025</w:t>
      </w:r>
      <w:r w:rsidRPr="00F17D7E">
        <w:t>)</w:t>
      </w:r>
    </w:p>
    <w:p w14:paraId="331B81D1" w14:textId="3E95992C" w:rsidR="004237F0" w:rsidRDefault="004237F0" w:rsidP="008F3E22"/>
    <w:p w14:paraId="0C21F5F8" w14:textId="2DC8D4A3" w:rsidR="00851C35" w:rsidRDefault="00851C35" w:rsidP="008F3E22"/>
    <w:p w14:paraId="0C924B95" w14:textId="53A31530" w:rsidR="00F61FC7" w:rsidRDefault="00F61FC7" w:rsidP="008F3E22"/>
    <w:p w14:paraId="173BEB54" w14:textId="77777777" w:rsidR="00D93887" w:rsidRDefault="00D93887" w:rsidP="008F3E22"/>
    <w:p w14:paraId="033710E5" w14:textId="10A8EF48" w:rsidR="008F3E22" w:rsidRPr="008F3E22" w:rsidRDefault="008F3E22" w:rsidP="008F3E22">
      <w:pPr>
        <w:pStyle w:val="berschrift1"/>
      </w:pPr>
      <w:bookmarkStart w:id="46" w:name="_Toc183517435"/>
      <w:r>
        <w:lastRenderedPageBreak/>
        <w:t>Linkhinweise für weitere Informationen</w:t>
      </w:r>
      <w:bookmarkEnd w:id="46"/>
    </w:p>
    <w:p w14:paraId="407C0890" w14:textId="68D284AD" w:rsidR="00DC0D0E" w:rsidRDefault="00DC0D0E" w:rsidP="00131301">
      <w:r>
        <w:t>Bundesinstitut für Risikobewertung (</w:t>
      </w:r>
      <w:r w:rsidR="00191158">
        <w:t>BfR</w:t>
      </w:r>
      <w:r>
        <w:t>) (Hrsg.)</w:t>
      </w:r>
      <w:r w:rsidR="00D10C06">
        <w:t>:</w:t>
      </w:r>
      <w:r w:rsidR="006720CD">
        <w:t xml:space="preserve"> </w:t>
      </w:r>
      <w:r>
        <w:t>Hygieneregeln in der Geme</w:t>
      </w:r>
      <w:r w:rsidR="006720CD">
        <w:t>inschaftsgastronomie. 2024</w:t>
      </w:r>
      <w:r w:rsidR="00FF4D78">
        <w:t>. U</w:t>
      </w:r>
      <w:r>
        <w:t xml:space="preserve">nter: </w:t>
      </w:r>
      <w:hyperlink r:id="rId106" w:history="1">
        <w:r w:rsidR="00697FDF" w:rsidRPr="00697FDF">
          <w:rPr>
            <w:rStyle w:val="Hyperlink"/>
          </w:rPr>
          <w:t>https://www.bfr.bund.de/publikationen/hygieneregeln-in-der-gemeinschaftsgastronomie-deutsch/</w:t>
        </w:r>
      </w:hyperlink>
      <w:r>
        <w:t xml:space="preserve"> </w:t>
      </w:r>
      <w:r w:rsidR="00C86CF9" w:rsidRPr="00F17D7E">
        <w:t>(</w:t>
      </w:r>
      <w:r w:rsidR="00F25B16">
        <w:t>Abruf:</w:t>
      </w:r>
      <w:r w:rsidR="00C86CF9" w:rsidRPr="00F17D7E">
        <w:t xml:space="preserve"> </w:t>
      </w:r>
      <w:r w:rsidR="00534EEA">
        <w:t>12</w:t>
      </w:r>
      <w:r w:rsidR="004E4730">
        <w:t>.0</w:t>
      </w:r>
      <w:r w:rsidR="00534EEA">
        <w:t>9</w:t>
      </w:r>
      <w:r w:rsidR="004E4730">
        <w:t>.2025</w:t>
      </w:r>
      <w:r w:rsidR="00C86CF9" w:rsidRPr="00F17D7E">
        <w:t>)</w:t>
      </w:r>
    </w:p>
    <w:p w14:paraId="7B0D619E" w14:textId="352DF244" w:rsidR="00876A1E" w:rsidRPr="00876A1E" w:rsidRDefault="00876A1E" w:rsidP="00131301"/>
    <w:p w14:paraId="65D8789D" w14:textId="1B8856C8" w:rsidR="00DC0D0E" w:rsidRPr="00DC0D0E" w:rsidRDefault="00DC0D0E" w:rsidP="00131301">
      <w:r w:rsidRPr="00DC0D0E">
        <w:t>Bundesinstitut für Risikobewertung</w:t>
      </w:r>
      <w:r>
        <w:t>: Sicher verpflegt. 202</w:t>
      </w:r>
      <w:r w:rsidR="006720CD">
        <w:t>4</w:t>
      </w:r>
      <w:r w:rsidR="00FF4D78">
        <w:t>. U</w:t>
      </w:r>
      <w:r>
        <w:t>nter:</w:t>
      </w:r>
      <w:r w:rsidRPr="00DC0D0E">
        <w:rPr>
          <w:rFonts w:asciiTheme="minorHAnsi" w:eastAsiaTheme="minorHAnsi" w:hAnsiTheme="minorHAnsi" w:cstheme="minorBidi"/>
          <w:sz w:val="22"/>
          <w:szCs w:val="22"/>
          <w:lang w:eastAsia="en-US"/>
        </w:rPr>
        <w:t xml:space="preserve"> </w:t>
      </w:r>
      <w:hyperlink r:id="rId107" w:history="1">
        <w:r w:rsidRPr="00DC0D0E">
          <w:rPr>
            <w:rStyle w:val="Hyperlink"/>
          </w:rPr>
          <w:t>https://www.bfr.bund.de/cm/350/sicher-verpflegt-besonders-empfindliche-personengruppen-in-gemeinschaftseinrichtungen.pdf</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3BE3AE37" w14:textId="070B71D0" w:rsidR="00DC0D0E" w:rsidRDefault="00DC0D0E" w:rsidP="00131301"/>
    <w:p w14:paraId="42C8FC12" w14:textId="2E721F6E" w:rsidR="000B2D3D" w:rsidRDefault="000B2D3D" w:rsidP="00131301">
      <w:r w:rsidRPr="000B2D3D">
        <w:t xml:space="preserve">Bundesministerium </w:t>
      </w:r>
      <w:r>
        <w:t xml:space="preserve">für Gesundheit (BMG): </w:t>
      </w:r>
      <w:r w:rsidRPr="000B2D3D">
        <w:t>Fragen und Antworten zum Masernschutzgesetz</w:t>
      </w:r>
      <w:r w:rsidR="00FF4D78">
        <w:t>. U</w:t>
      </w:r>
      <w:r>
        <w:t xml:space="preserve">nter: </w:t>
      </w:r>
      <w:hyperlink r:id="rId108" w:history="1">
        <w:r w:rsidRPr="000B2D3D">
          <w:rPr>
            <w:rStyle w:val="Hyperlink"/>
          </w:rPr>
          <w:t>https://www.bundesgesundheitsministerium.de/impfpflicht/faq-masernschutzgesetz</w:t>
        </w:r>
      </w:hyperlink>
      <w:r w:rsidR="007F1D00">
        <w:t xml:space="preserve"> </w:t>
      </w:r>
      <w:r w:rsidR="00C86CF9" w:rsidRPr="00F17D7E">
        <w:t>(</w:t>
      </w:r>
      <w:r w:rsidR="00F25B16">
        <w:t>Abruf:</w:t>
      </w:r>
      <w:r w:rsidR="00C86CF9" w:rsidRPr="00F17D7E">
        <w:t xml:space="preserve"> </w:t>
      </w:r>
      <w:r w:rsidR="00534EEA">
        <w:t>12</w:t>
      </w:r>
      <w:r w:rsidR="004E4730">
        <w:t>.0</w:t>
      </w:r>
      <w:r w:rsidR="00534EEA">
        <w:t>9</w:t>
      </w:r>
      <w:r w:rsidR="004E4730">
        <w:t>.2025</w:t>
      </w:r>
      <w:r w:rsidR="00C86CF9" w:rsidRPr="00F17D7E">
        <w:t>)</w:t>
      </w:r>
    </w:p>
    <w:p w14:paraId="5701A559" w14:textId="46EFF823" w:rsidR="008F3E22" w:rsidRDefault="008F3E22" w:rsidP="00131301"/>
    <w:p w14:paraId="3CF3D632" w14:textId="2D4DC043" w:rsidR="00DC0D0E" w:rsidRDefault="00961C76" w:rsidP="00131301">
      <w:r w:rsidRPr="00961C76">
        <w:t>Bundesinstitut für Öffentliche Gesundheit</w:t>
      </w:r>
      <w:r>
        <w:t xml:space="preserve"> (BIÖG)</w:t>
      </w:r>
      <w:r w:rsidR="00DC0D0E">
        <w:t xml:space="preserve">: Händewaschen. Unter: </w:t>
      </w:r>
      <w:hyperlink r:id="rId109" w:anchor="tab-6859-c2799" w:history="1">
        <w:r w:rsidR="00DC0D0E" w:rsidRPr="00CE46EF">
          <w:rPr>
            <w:rStyle w:val="Hyperlink"/>
          </w:rPr>
          <w:t>https://www.infektionsschutz.de/haendewaschen/#tab-6859-c2799</w:t>
        </w:r>
      </w:hyperlink>
      <w:r w:rsidR="00DC0D0E">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716D12B4" w14:textId="77777777" w:rsidR="00DC0D0E" w:rsidRDefault="00DC0D0E" w:rsidP="00131301"/>
    <w:p w14:paraId="5CE121A6" w14:textId="41F94B03" w:rsidR="000B2D3D" w:rsidRDefault="00961C76" w:rsidP="00131301">
      <w:r w:rsidRPr="00961C76">
        <w:t>Bundesinstitut für Öffentliche Gesundheit (BIÖG)</w:t>
      </w:r>
      <w:r w:rsidR="000B2D3D">
        <w:t>: Rechtliche Asp</w:t>
      </w:r>
      <w:r w:rsidR="000B2D3D" w:rsidRPr="000B2D3D">
        <w:t>ekte</w:t>
      </w:r>
      <w:r w:rsidR="0014226C">
        <w:t>. U</w:t>
      </w:r>
      <w:r w:rsidR="000B2D3D">
        <w:t xml:space="preserve">nter: </w:t>
      </w:r>
      <w:hyperlink r:id="rId110" w:anchor="tab-16351-c10005" w:history="1">
        <w:r w:rsidR="000B2D3D" w:rsidRPr="000B2D3D">
          <w:rPr>
            <w:rStyle w:val="Hyperlink"/>
          </w:rPr>
          <w:t>https://www.masernschutz.de/themen/rechtliche-aspekte/#tab-16351-c10005</w:t>
        </w:r>
      </w:hyperlink>
      <w:r w:rsidR="000B2D3D">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7230081A" w14:textId="4540B1BF" w:rsidR="00497B33" w:rsidRDefault="00497B33" w:rsidP="00131301"/>
    <w:p w14:paraId="50EAE61C" w14:textId="0D12E360" w:rsidR="0053027B" w:rsidRDefault="0053027B" w:rsidP="00131301">
      <w:r w:rsidRPr="0053027B">
        <w:t xml:space="preserve">Deutsche Gesellschaft für Ernährung </w:t>
      </w:r>
      <w:r w:rsidR="00D10C06">
        <w:t>e</w:t>
      </w:r>
      <w:r w:rsidR="00684F91">
        <w:t>. </w:t>
      </w:r>
      <w:r w:rsidR="00926D16" w:rsidRPr="00926D16">
        <w:t xml:space="preserve">V. </w:t>
      </w:r>
      <w:r w:rsidRPr="0053027B">
        <w:t>(DGE)</w:t>
      </w:r>
      <w:r>
        <w:t>: Kochen – Kühlen – Spülen</w:t>
      </w:r>
      <w:r w:rsidR="00512A9F">
        <w:t>.</w:t>
      </w:r>
      <w:r w:rsidR="00CA7DD2">
        <w:t xml:space="preserve"> </w:t>
      </w:r>
      <w:r>
        <w:t>Welche Geräte braucht die Küche? 2014</w:t>
      </w:r>
      <w:r w:rsidR="00247E01">
        <w:t>. U</w:t>
      </w:r>
      <w:r>
        <w:t xml:space="preserve">nter: </w:t>
      </w:r>
      <w:hyperlink r:id="rId111" w:history="1">
        <w:r w:rsidRPr="0053027B">
          <w:rPr>
            <w:rStyle w:val="Hyperlink"/>
          </w:rPr>
          <w:t>https://www.schuleplusessen.de/fileadmin/user_upload/medien/Kochen_Kuehlen_Spuelen.pdf</w:t>
        </w:r>
      </w:hyperlink>
      <w:r>
        <w:t xml:space="preserve"> (</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349C9850" w14:textId="30F6EAF8" w:rsidR="00160FDD" w:rsidRDefault="00160FDD" w:rsidP="00131301"/>
    <w:p w14:paraId="2057E3A4" w14:textId="2B9715AF" w:rsidR="00D36262" w:rsidRDefault="00A51043" w:rsidP="00131301">
      <w:bookmarkStart w:id="47" w:name="_Hlk209102060"/>
      <w:r w:rsidRPr="00A51043">
        <w:t>Deutsche Gesellschaft für Hauswirtschaft e. V. (</w:t>
      </w:r>
      <w:proofErr w:type="spellStart"/>
      <w:r w:rsidRPr="00A51043">
        <w:t>dgh</w:t>
      </w:r>
      <w:proofErr w:type="spellEnd"/>
      <w:r w:rsidRPr="00A51043">
        <w:t>): Feste sicher feiern – Leitfaden zur Guten Hygiene für Veranstalter</w:t>
      </w:r>
      <w:r>
        <w:t xml:space="preserve">. 2021. Unter: </w:t>
      </w:r>
      <w:hyperlink r:id="rId112" w:history="1">
        <w:r w:rsidRPr="004B78A3">
          <w:rPr>
            <w:rStyle w:val="Hyperlink"/>
          </w:rPr>
          <w:t>https://www.bmleh.de/SharedDocs/Downloads/DE/_Verbraucherschutz/Lebensmittel-Hygiene/Feste-sicher-feiern-veranstalter.pdf?__blob=publicationFile&amp;v=3</w:t>
        </w:r>
      </w:hyperlink>
      <w:r>
        <w:t xml:space="preserve"> (Abruf 18.09.2025)</w:t>
      </w:r>
    </w:p>
    <w:bookmarkEnd w:id="47"/>
    <w:p w14:paraId="0AAEF82D" w14:textId="77777777" w:rsidR="00A51043" w:rsidRPr="0053027B" w:rsidRDefault="00A51043" w:rsidP="00131301"/>
    <w:p w14:paraId="50261275" w14:textId="3EE67A07" w:rsidR="000353EE" w:rsidRPr="000353EE" w:rsidRDefault="000353EE" w:rsidP="00131301">
      <w:r w:rsidRPr="000353EE">
        <w:t xml:space="preserve">Deutsche </w:t>
      </w:r>
      <w:r w:rsidR="008A4550">
        <w:t>G</w:t>
      </w:r>
      <w:r w:rsidR="008A4550" w:rsidRPr="000353EE">
        <w:t xml:space="preserve">esetzliche </w:t>
      </w:r>
      <w:r w:rsidRPr="000353EE">
        <w:t xml:space="preserve">Unfallversicherung </w:t>
      </w:r>
      <w:r w:rsidR="008A4550">
        <w:t xml:space="preserve">e. V. </w:t>
      </w:r>
      <w:r w:rsidRPr="000353EE">
        <w:t xml:space="preserve">(DGUV): </w:t>
      </w:r>
      <w:r>
        <w:t>Sichere Schule – Schultoiletten. 2019</w:t>
      </w:r>
      <w:r w:rsidR="006836EB">
        <w:t>. U</w:t>
      </w:r>
      <w:r w:rsidRPr="000353EE">
        <w:t xml:space="preserve">nter </w:t>
      </w:r>
      <w:hyperlink r:id="rId113" w:history="1">
        <w:r w:rsidR="00D10C06" w:rsidRPr="00004585">
          <w:rPr>
            <w:rStyle w:val="Hyperlink"/>
          </w:rPr>
          <w:t>https://www.sichere-schule.de/schultoiletten/schultoiletten/schultoiletten</w:t>
        </w:r>
      </w:hyperlink>
      <w:r w:rsidR="00D10C06" w:rsidRPr="00D10C06">
        <w:t xml:space="preserve"> </w:t>
      </w:r>
      <w:r w:rsidR="00C86CF9" w:rsidRPr="00F17D7E">
        <w:t>(</w:t>
      </w:r>
      <w:r w:rsidR="00F25B16">
        <w:t>Abruf:</w:t>
      </w:r>
      <w:r w:rsidR="00C86CF9" w:rsidRPr="00F17D7E">
        <w:t xml:space="preserve"> </w:t>
      </w:r>
      <w:r w:rsidR="00F70FEA">
        <w:t>18</w:t>
      </w:r>
      <w:r w:rsidR="004E4730">
        <w:t>.0</w:t>
      </w:r>
      <w:r w:rsidR="00F70FEA">
        <w:t>7</w:t>
      </w:r>
      <w:r w:rsidR="004E4730">
        <w:t>.2025</w:t>
      </w:r>
      <w:r w:rsidR="00C86CF9" w:rsidRPr="00F17D7E">
        <w:t>)</w:t>
      </w:r>
    </w:p>
    <w:p w14:paraId="47111D27" w14:textId="77777777" w:rsidR="000353EE" w:rsidRDefault="000353EE" w:rsidP="00131301"/>
    <w:p w14:paraId="1AD13C85" w14:textId="09F8F063" w:rsidR="000353EE" w:rsidRDefault="000353EE" w:rsidP="00131301">
      <w:r w:rsidRPr="000353EE">
        <w:t xml:space="preserve">Deutsche </w:t>
      </w:r>
      <w:r w:rsidR="008A4550">
        <w:t>G</w:t>
      </w:r>
      <w:r w:rsidR="008A4550" w:rsidRPr="000353EE">
        <w:t xml:space="preserve">esetzliche </w:t>
      </w:r>
      <w:r w:rsidRPr="000353EE">
        <w:t xml:space="preserve">Unfallversicherung </w:t>
      </w:r>
      <w:r w:rsidR="008A2126">
        <w:t>e</w:t>
      </w:r>
      <w:r w:rsidR="00684F91">
        <w:t>. </w:t>
      </w:r>
      <w:r w:rsidR="008A4550">
        <w:t xml:space="preserve">V. </w:t>
      </w:r>
      <w:r w:rsidRPr="000353EE">
        <w:t>(DGUV): Umgang mit Reinigungs- und Pflegemitteln. DGUV Regel 101-</w:t>
      </w:r>
      <w:r w:rsidR="00B6592D" w:rsidRPr="000353EE">
        <w:t>01</w:t>
      </w:r>
      <w:r w:rsidR="00B6592D">
        <w:t>9.</w:t>
      </w:r>
      <w:r w:rsidR="00B6592D" w:rsidRPr="000353EE">
        <w:t xml:space="preserve"> </w:t>
      </w:r>
      <w:r w:rsidR="00B6592D">
        <w:t>05/2023</w:t>
      </w:r>
      <w:r w:rsidR="003D3A33">
        <w:t>. U</w:t>
      </w:r>
      <w:r w:rsidRPr="000353EE">
        <w:t xml:space="preserve">nter </w:t>
      </w:r>
      <w:hyperlink r:id="rId114" w:history="1">
        <w:r w:rsidR="008A2126" w:rsidRPr="005639C8">
          <w:rPr>
            <w:rStyle w:val="Hyperlink"/>
          </w:rPr>
          <w:t>https://publikationen.dguv.de/regelwerk/dguv-regeln/1358/umgang-mit-reinigungs-und-pflegemitteln</w:t>
        </w:r>
      </w:hyperlink>
      <w:r w:rsidR="008A2126">
        <w:t xml:space="preserve"> </w:t>
      </w:r>
      <w:r w:rsidR="00893034">
        <w:t>(</w:t>
      </w:r>
      <w:r w:rsidR="00F25B16">
        <w:t>Abruf:</w:t>
      </w:r>
      <w:r w:rsidR="00C86CF9" w:rsidRPr="00F17D7E">
        <w:t xml:space="preserve"> </w:t>
      </w:r>
      <w:r w:rsidR="00534EEA">
        <w:t>1</w:t>
      </w:r>
      <w:r w:rsidR="008A2126">
        <w:t>2.0</w:t>
      </w:r>
      <w:r w:rsidR="00534EEA">
        <w:t>9</w:t>
      </w:r>
      <w:r w:rsidR="004E4730">
        <w:t>.2025</w:t>
      </w:r>
      <w:r w:rsidR="00C86CF9" w:rsidRPr="00F17D7E">
        <w:t>)</w:t>
      </w:r>
    </w:p>
    <w:p w14:paraId="6A56EAD5" w14:textId="77777777" w:rsidR="000353EE" w:rsidRPr="000353EE" w:rsidRDefault="000353EE" w:rsidP="00131301"/>
    <w:p w14:paraId="58F24636" w14:textId="03096E9D" w:rsidR="0031041B" w:rsidRDefault="0031041B" w:rsidP="00131301">
      <w:r>
        <w:lastRenderedPageBreak/>
        <w:t xml:space="preserve">Deutsche </w:t>
      </w:r>
      <w:r w:rsidR="008A4550">
        <w:t xml:space="preserve">Gesetzliche </w:t>
      </w:r>
      <w:r>
        <w:t xml:space="preserve">Unfallversicherung </w:t>
      </w:r>
      <w:r w:rsidR="008A2126">
        <w:t>e</w:t>
      </w:r>
      <w:r w:rsidR="00684F91">
        <w:t>. </w:t>
      </w:r>
      <w:r w:rsidR="008A4550">
        <w:t xml:space="preserve">V. </w:t>
      </w:r>
      <w:r>
        <w:t>(DGUV): Unfallverhütungsvorschrift Grundsätze der Prävention. DGUV Vorschrift 1</w:t>
      </w:r>
      <w:r w:rsidR="00202486">
        <w:t xml:space="preserve">. </w:t>
      </w:r>
      <w:r>
        <w:t>11/2013</w:t>
      </w:r>
      <w:r w:rsidR="009F05E5">
        <w:t>. U</w:t>
      </w:r>
      <w:r>
        <w:t xml:space="preserve">nter </w:t>
      </w:r>
      <w:hyperlink r:id="rId115" w:tooltip="Unfallverhütungsvorschrift Grundsätze der Prävention. DGUV Vorschrift 1" w:history="1">
        <w:r w:rsidRPr="00D21EB9">
          <w:rPr>
            <w:rStyle w:val="Hyperlink"/>
          </w:rPr>
          <w:t>https://publikationen.dguv.de/regelwerk/vorschriften/2909/grundsaetze-der-praevention</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6795E2E9" w14:textId="77777777" w:rsidR="004237F0" w:rsidRDefault="004237F0" w:rsidP="00131301"/>
    <w:p w14:paraId="55A15538" w14:textId="285AC4A2" w:rsidR="0064425C" w:rsidRDefault="0064425C" w:rsidP="00131301">
      <w:r w:rsidRPr="0064425C">
        <w:t>Deutschen Institut für Normung (DIN</w:t>
      </w:r>
      <w:r w:rsidR="00162E9F">
        <w:t>)</w:t>
      </w:r>
      <w:r w:rsidR="00FE0E8A">
        <w:t>,</w:t>
      </w:r>
      <w:r w:rsidR="00FE0E8A" w:rsidRPr="0064425C">
        <w:t xml:space="preserve"> </w:t>
      </w:r>
      <w:proofErr w:type="gramStart"/>
      <w:r w:rsidRPr="0064425C">
        <w:t>DIN Media</w:t>
      </w:r>
      <w:proofErr w:type="gramEnd"/>
      <w:r w:rsidRPr="0064425C">
        <w:t xml:space="preserve"> GmbH</w:t>
      </w:r>
      <w:r>
        <w:t xml:space="preserve">: </w:t>
      </w:r>
      <w:r w:rsidRPr="0064425C">
        <w:t>DIN 10508:2022-03</w:t>
      </w:r>
      <w:r>
        <w:t xml:space="preserve"> </w:t>
      </w:r>
      <w:r w:rsidRPr="0064425C">
        <w:t xml:space="preserve">Lebensmittelhygiene </w:t>
      </w:r>
      <w:r w:rsidR="00FE0E8A">
        <w:t>–</w:t>
      </w:r>
      <w:r w:rsidR="00FE0E8A" w:rsidRPr="0064425C">
        <w:t xml:space="preserve"> </w:t>
      </w:r>
      <w:r w:rsidRPr="0064425C">
        <w:t>Temperaturen für Lebensmittel</w:t>
      </w:r>
      <w:r>
        <w:t>. 2022</w:t>
      </w:r>
      <w:r w:rsidR="00FE0E8A">
        <w:t>. U</w:t>
      </w:r>
      <w:r>
        <w:t xml:space="preserve">nter: </w:t>
      </w:r>
      <w:hyperlink r:id="rId116" w:history="1">
        <w:r w:rsidRPr="00EA23F8">
          <w:rPr>
            <w:rStyle w:val="Hyperlink"/>
          </w:rPr>
          <w:t>https://www.dinmedia.de/en/standard/din-10508/349618944</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555EDBE0" w14:textId="77777777" w:rsidR="0064425C" w:rsidRDefault="0064425C" w:rsidP="00131301"/>
    <w:p w14:paraId="0DDFD142" w14:textId="17844D3B" w:rsidR="0064425C" w:rsidRDefault="0064425C" w:rsidP="00131301">
      <w:r w:rsidRPr="0064425C">
        <w:t>Deutschen Institut für Normung (DIN</w:t>
      </w:r>
      <w:r w:rsidR="00BA40C2" w:rsidRPr="0064425C">
        <w:t>)</w:t>
      </w:r>
      <w:r w:rsidR="00BA40C2">
        <w:t>,</w:t>
      </w:r>
      <w:r w:rsidR="00BA40C2" w:rsidRPr="0064425C">
        <w:t xml:space="preserve"> </w:t>
      </w:r>
      <w:proofErr w:type="gramStart"/>
      <w:r w:rsidRPr="0064425C">
        <w:t>DIN Media</w:t>
      </w:r>
      <w:proofErr w:type="gramEnd"/>
      <w:r w:rsidRPr="0064425C">
        <w:t xml:space="preserve"> GmbH: </w:t>
      </w:r>
      <w:r>
        <w:t>DIN 13169:2021-11</w:t>
      </w:r>
    </w:p>
    <w:p w14:paraId="66B8FD72" w14:textId="405BF9D0" w:rsidR="0064425C" w:rsidRPr="0064425C" w:rsidRDefault="0064425C" w:rsidP="00131301">
      <w:r>
        <w:t xml:space="preserve">Erste-Hilfe-Material </w:t>
      </w:r>
      <w:r w:rsidR="00BA40C2">
        <w:t xml:space="preserve">– </w:t>
      </w:r>
      <w:r>
        <w:t>Verbandkasten E. 2021</w:t>
      </w:r>
      <w:r w:rsidR="00BA40C2">
        <w:t>. U</w:t>
      </w:r>
      <w:r w:rsidRPr="0064425C">
        <w:t xml:space="preserve">nter: </w:t>
      </w:r>
      <w:hyperlink r:id="rId117" w:history="1">
        <w:r w:rsidRPr="00EA23F8">
          <w:rPr>
            <w:rStyle w:val="Hyperlink"/>
          </w:rPr>
          <w:t>https://www.dinmedia.de/de/norm/din-13169/344545688</w:t>
        </w:r>
      </w:hyperlink>
      <w:r w:rsidRPr="0064425C">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0BE7D124" w14:textId="6E8ADAB3" w:rsidR="0064425C" w:rsidRDefault="0064425C" w:rsidP="00131301"/>
    <w:p w14:paraId="072CAC8E" w14:textId="421D082E" w:rsidR="0064425C" w:rsidRDefault="0064425C" w:rsidP="00131301">
      <w:r w:rsidRPr="0064425C">
        <w:t>Deutschen Institut für Normung (DIN</w:t>
      </w:r>
      <w:r w:rsidR="004E20AA" w:rsidRPr="0064425C">
        <w:t>)</w:t>
      </w:r>
      <w:r w:rsidR="005152BE">
        <w:t>,</w:t>
      </w:r>
      <w:r w:rsidR="004E20AA" w:rsidRPr="0064425C">
        <w:t xml:space="preserve"> </w:t>
      </w:r>
      <w:proofErr w:type="gramStart"/>
      <w:r w:rsidRPr="0064425C">
        <w:t>DIN Media</w:t>
      </w:r>
      <w:proofErr w:type="gramEnd"/>
      <w:r w:rsidRPr="0064425C">
        <w:t xml:space="preserve"> GmbH: </w:t>
      </w:r>
      <w:r>
        <w:t>DIN 13157:2021-11</w:t>
      </w:r>
    </w:p>
    <w:p w14:paraId="4CBD8225" w14:textId="4EDC9EA1" w:rsidR="0064425C" w:rsidRPr="0064425C" w:rsidRDefault="0064425C" w:rsidP="00131301">
      <w:r>
        <w:t xml:space="preserve">Erste-Hilfe-Material </w:t>
      </w:r>
      <w:r w:rsidR="004E20AA">
        <w:t xml:space="preserve">– </w:t>
      </w:r>
      <w:r>
        <w:t>Verbandkasten C. 2021</w:t>
      </w:r>
      <w:r w:rsidR="004E20AA">
        <w:t>. U</w:t>
      </w:r>
      <w:r w:rsidRPr="0064425C">
        <w:t xml:space="preserve">nter: </w:t>
      </w:r>
      <w:hyperlink r:id="rId118" w:history="1">
        <w:r w:rsidRPr="00EA23F8">
          <w:rPr>
            <w:rStyle w:val="Hyperlink"/>
          </w:rPr>
          <w:t>https://www.dinmedia.de/de/norm/din-13157/344536338</w:t>
        </w:r>
      </w:hyperlink>
      <w:r w:rsidRPr="0064425C">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1A72EF88" w14:textId="77777777" w:rsidR="00770845" w:rsidRDefault="00770845" w:rsidP="00131301"/>
    <w:p w14:paraId="0506B4E0" w14:textId="0B5475FC" w:rsidR="00770845" w:rsidRDefault="00AF33BB" w:rsidP="00131301">
      <w:r>
        <w:t>Deutschen Institut für Normung (DIN</w:t>
      </w:r>
      <w:r w:rsidR="0028781D">
        <w:t xml:space="preserve">), </w:t>
      </w:r>
      <w:proofErr w:type="gramStart"/>
      <w:r>
        <w:t>DIN Media</w:t>
      </w:r>
      <w:proofErr w:type="gramEnd"/>
      <w:r>
        <w:t xml:space="preserve"> GmbH: </w:t>
      </w:r>
      <w:r w:rsidR="00770845">
        <w:t>DIN 77400:2015-09</w:t>
      </w:r>
    </w:p>
    <w:p w14:paraId="75381B9B" w14:textId="15E750E8" w:rsidR="00CA2BBB" w:rsidRDefault="00770845" w:rsidP="00131301">
      <w:r>
        <w:t xml:space="preserve">Reinigungsdienstleistungen </w:t>
      </w:r>
      <w:r w:rsidR="0028781D">
        <w:t xml:space="preserve">– </w:t>
      </w:r>
      <w:r>
        <w:t xml:space="preserve">Schulgebäude </w:t>
      </w:r>
      <w:r w:rsidR="0028781D">
        <w:t xml:space="preserve">– </w:t>
      </w:r>
      <w:r>
        <w:t>Anforderungen an die Reinigung. 2015</w:t>
      </w:r>
      <w:r w:rsidR="0028781D">
        <w:t>. U</w:t>
      </w:r>
      <w:r w:rsidR="00AF33BB">
        <w:t xml:space="preserve">nter: </w:t>
      </w:r>
      <w:hyperlink r:id="rId119" w:history="1">
        <w:r w:rsidRPr="00EA23F8">
          <w:rPr>
            <w:rStyle w:val="Hyperlink"/>
          </w:rPr>
          <w:t>https://www.dinmedia.de/de/norm/din-77400/237208488</w:t>
        </w:r>
      </w:hyperlink>
      <w:r w:rsidR="007F1D00">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4481DFF0" w14:textId="25BE8CBE" w:rsidR="00C86CF9" w:rsidRDefault="00C86CF9" w:rsidP="00131301"/>
    <w:p w14:paraId="4803383A" w14:textId="70AAD12C" w:rsidR="00172B7A" w:rsidRDefault="00172B7A" w:rsidP="00131301">
      <w:r>
        <w:t xml:space="preserve">Länderarbeitskreis </w:t>
      </w:r>
      <w:r w:rsidRPr="00172B7A">
        <w:t>zur Erstellung von Hygieneplänen nach § 36 IfSG</w:t>
      </w:r>
      <w:r>
        <w:t>: Rahmenhygieneplan gemäß § 36 Infektionsschutzgesetz für Schulen und sonstige Ausbildungseinrichtungen, in denen Kinder und Jugendliche betreut werden. April 2008</w:t>
      </w:r>
      <w:r w:rsidR="003D37E9">
        <w:t>. U</w:t>
      </w:r>
      <w:r>
        <w:t xml:space="preserve">nter: </w:t>
      </w:r>
      <w:hyperlink r:id="rId120" w:history="1">
        <w:r w:rsidR="005874AB" w:rsidRPr="00265DD1">
          <w:rPr>
            <w:rStyle w:val="Hyperlink"/>
          </w:rPr>
          <w:t>https://www.rki.de/DE/Themen/Infektionskrankheiten/Krankenhaushygiene/Infektionshygiene-A-Z/H/Hygieneplan/Rahmenhygieneplaene.html</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3A442854" w14:textId="2DB5FA85" w:rsidR="008A2126" w:rsidRDefault="008A2126" w:rsidP="00131301"/>
    <w:p w14:paraId="7F6D2E9C" w14:textId="7591DFA8" w:rsidR="00172B7A" w:rsidRDefault="00172B7A" w:rsidP="00131301"/>
    <w:p w14:paraId="0204F3F6" w14:textId="64EDA795" w:rsidR="00007D4C" w:rsidRDefault="00007D4C" w:rsidP="00131301">
      <w:r>
        <w:t xml:space="preserve">Landeszentrum Gesundheit Nordrhein-Westfalen (LZG.NRW): </w:t>
      </w:r>
      <w:r w:rsidR="002149E1" w:rsidRPr="002149E1">
        <w:t>Adenoviren Konjunktivitis</w:t>
      </w:r>
      <w:r w:rsidR="002149E1" w:rsidRPr="002149E1" w:rsidDel="002149E1">
        <w:t xml:space="preserve"> </w:t>
      </w:r>
      <w:r w:rsidRPr="00007D4C">
        <w:t>– Empfehlungen für Gemeinschaftseinrichtungen</w:t>
      </w:r>
      <w:r w:rsidR="00ED6A54">
        <w:t xml:space="preserve">. </w:t>
      </w:r>
      <w:r>
        <w:t xml:space="preserve">2024. Unter: </w:t>
      </w:r>
      <w:hyperlink r:id="rId121" w:history="1">
        <w:r w:rsidRPr="00543140">
          <w:rPr>
            <w:rStyle w:val="Hyperlink"/>
          </w:rPr>
          <w:t>https://www.lzg.nrw.de/_media/pdf/inf_schutz/infektionsschutz/merkblatt_adenoviren_gemeinschaftseinrichtungen_lzg-nrw.pdf</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132AE823" w14:textId="2D64B5EA" w:rsidR="002154A7" w:rsidRDefault="002154A7" w:rsidP="00131301"/>
    <w:p w14:paraId="0BA39320" w14:textId="2B9A4B24" w:rsidR="002154A7" w:rsidRDefault="002154A7" w:rsidP="00131301">
      <w:r>
        <w:t xml:space="preserve">Landeszentrum Gesundheit Nordrhein-Westfalen (LZG.NRW): </w:t>
      </w:r>
      <w:r w:rsidR="002149E1" w:rsidRPr="002149E1">
        <w:t>Merkblatt Hand-Fuß-Mund-Krankheit (HFMK)</w:t>
      </w:r>
      <w:r w:rsidRPr="00007D4C">
        <w:t xml:space="preserve"> – Empfehlungen für Gemeinschaftseinrichtungen</w:t>
      </w:r>
      <w:r w:rsidR="00ED6A54">
        <w:t xml:space="preserve">. </w:t>
      </w:r>
      <w:r>
        <w:t xml:space="preserve">2024. Unter: </w:t>
      </w:r>
      <w:hyperlink r:id="rId122" w:history="1">
        <w:r w:rsidRPr="00755EA0">
          <w:rPr>
            <w:rStyle w:val="Hyperlink"/>
          </w:rPr>
          <w:t>https://www.lzg.nrw.de/_media/pdf/inf_schutz/infektionsschutz/merkblatt_HFMK_gemeinschaftseinrichtungen_lzg-nrw.pdf</w:t>
        </w:r>
      </w:hyperlink>
      <w:r w:rsidR="00C86CF9">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34D3E6A3" w14:textId="2844896C" w:rsidR="00007D4C" w:rsidRDefault="00007D4C" w:rsidP="00131301"/>
    <w:p w14:paraId="6858B532" w14:textId="2EAAE15E" w:rsidR="007F1337" w:rsidRDefault="007F1337" w:rsidP="00131301"/>
    <w:p w14:paraId="6C94AF02" w14:textId="77777777" w:rsidR="007F1337" w:rsidRDefault="007F1337" w:rsidP="00131301"/>
    <w:p w14:paraId="1CCFA0EE" w14:textId="0C2285D5" w:rsidR="00007D4C" w:rsidRDefault="00007D4C" w:rsidP="00131301">
      <w:r>
        <w:lastRenderedPageBreak/>
        <w:t xml:space="preserve">Landeszentrum Gesundheit Nordrhein-Westfalen (LZG.NRW): </w:t>
      </w:r>
      <w:r w:rsidR="002149E1" w:rsidRPr="002149E1">
        <w:t>Merkblatt Kopflausbefall</w:t>
      </w:r>
      <w:r>
        <w:t xml:space="preserve"> – Empfehlungen für Gemeinschaftseinrichtungen</w:t>
      </w:r>
      <w:r w:rsidR="00ED6A54">
        <w:t xml:space="preserve">. </w:t>
      </w:r>
      <w:r>
        <w:t>2024. Unter:</w:t>
      </w:r>
      <w:r w:rsidR="003B0361" w:rsidRPr="003B0361">
        <w:t xml:space="preserve"> </w:t>
      </w:r>
      <w:hyperlink r:id="rId123" w:history="1">
        <w:r w:rsidR="00C95FE6" w:rsidRPr="00C95FE6">
          <w:rPr>
            <w:rStyle w:val="Hyperlink"/>
          </w:rPr>
          <w:t>https://www.lzg.nrw.de/_media/pdf/inf_schutz/infektionsschutz/merkblatt_kopflaeuse_gemeinschaftseinrichtungen_lzg-nrw.pdf</w:t>
        </w:r>
      </w:hyperlink>
      <w:r w:rsidR="003B0361">
        <w:t xml:space="preserve"> </w:t>
      </w:r>
      <w:r w:rsidR="00C86CF9" w:rsidRPr="00F17D7E">
        <w:t>(</w:t>
      </w:r>
      <w:r w:rsidR="00F25B16">
        <w:t>Abruf:</w:t>
      </w:r>
      <w:r w:rsidR="00C86CF9" w:rsidRPr="00F17D7E">
        <w:t xml:space="preserve"> </w:t>
      </w:r>
      <w:r w:rsidR="00534EEA">
        <w:t>12</w:t>
      </w:r>
      <w:r w:rsidR="004E4730">
        <w:t>.0</w:t>
      </w:r>
      <w:r w:rsidR="00534EEA">
        <w:t>9</w:t>
      </w:r>
      <w:r w:rsidR="004E4730">
        <w:t>.2025</w:t>
      </w:r>
      <w:r w:rsidR="00C86CF9" w:rsidRPr="00F17D7E">
        <w:t>)</w:t>
      </w:r>
    </w:p>
    <w:p w14:paraId="5A5E3382" w14:textId="77777777" w:rsidR="002154A7" w:rsidRDefault="002154A7" w:rsidP="00131301"/>
    <w:p w14:paraId="1D17560C" w14:textId="6F8B5D4B" w:rsidR="00007D4C" w:rsidRDefault="002154A7" w:rsidP="00131301">
      <w:r>
        <w:t>Landeszentrum Gesundheit Nordrhein-Westfalen (LZG.NRW): Masernschutz</w:t>
      </w:r>
      <w:r w:rsidR="00B44A80">
        <w:t>. U</w:t>
      </w:r>
      <w:r>
        <w:t xml:space="preserve">nter: </w:t>
      </w:r>
      <w:hyperlink r:id="rId124" w:history="1">
        <w:r w:rsidRPr="00CD3C69">
          <w:rPr>
            <w:rStyle w:val="Hyperlink"/>
          </w:rPr>
          <w:t>https://www.lzg.nrw.de/inf_schutz/impfen/masernschutz/index.html</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392840C2" w14:textId="77777777" w:rsidR="00B93855" w:rsidRDefault="00B93855" w:rsidP="00131301"/>
    <w:p w14:paraId="18044D1A" w14:textId="7E978ED6" w:rsidR="00007D4C" w:rsidRDefault="00007D4C" w:rsidP="00131301">
      <w:r>
        <w:t>Landeszentrum Gesundheit Nordrhein-Westfalen (LZG.NRW): Noroviren – Empfehlungen für Gemeinschaftseinrichtungen</w:t>
      </w:r>
      <w:r w:rsidR="0047406F">
        <w:t xml:space="preserve">. </w:t>
      </w:r>
      <w:r>
        <w:t xml:space="preserve">2024. Unter: </w:t>
      </w:r>
      <w:hyperlink r:id="rId125" w:history="1">
        <w:r w:rsidRPr="00543140">
          <w:rPr>
            <w:rStyle w:val="Hyperlink"/>
          </w:rPr>
          <w:t>https://www.lzg.nrw.de/_media/pdf/inf_schutz/infektionsschutz/merkblatt_noroviren_gemeinschaftseinrichtungen_lzg-nrw.pdf</w:t>
        </w:r>
      </w:hyperlink>
      <w:r>
        <w:t xml:space="preserve"> </w:t>
      </w:r>
      <w:r w:rsidR="00C86CF9" w:rsidRPr="00F17D7E">
        <w:t>(</w:t>
      </w:r>
      <w:r w:rsidR="00F25B16">
        <w:t>Abruf:</w:t>
      </w:r>
      <w:r w:rsidR="00C86CF9" w:rsidRPr="00F17D7E">
        <w:t xml:space="preserve"> </w:t>
      </w:r>
      <w:r w:rsidR="004E4730">
        <w:t>1</w:t>
      </w:r>
      <w:r w:rsidR="00534EEA">
        <w:t>2</w:t>
      </w:r>
      <w:r w:rsidR="004E4730">
        <w:t>.0</w:t>
      </w:r>
      <w:r w:rsidR="00534EEA">
        <w:t>9</w:t>
      </w:r>
      <w:r w:rsidR="004E4730">
        <w:t>.2025</w:t>
      </w:r>
      <w:r w:rsidR="00C86CF9" w:rsidRPr="00F17D7E">
        <w:t>)</w:t>
      </w:r>
    </w:p>
    <w:p w14:paraId="45F0498F" w14:textId="523BD8B4" w:rsidR="00007D4C" w:rsidRDefault="00007D4C" w:rsidP="00131301"/>
    <w:p w14:paraId="5CF55D23" w14:textId="565F15F3" w:rsidR="00007D4C" w:rsidRDefault="00007D4C" w:rsidP="00131301">
      <w:r>
        <w:t xml:space="preserve">Landeszentrum Gesundheit Nordrhein-Westfalen (LZG.NRW): </w:t>
      </w:r>
      <w:r w:rsidRPr="00007D4C">
        <w:t>Rotaviren – Empfehlungen für Gemeinschaftseinrichtungen</w:t>
      </w:r>
      <w:r w:rsidR="0047406F">
        <w:t xml:space="preserve">. </w:t>
      </w:r>
      <w:r>
        <w:t xml:space="preserve">2024. Unter: </w:t>
      </w:r>
      <w:hyperlink r:id="rId126" w:history="1">
        <w:r w:rsidRPr="00543140">
          <w:rPr>
            <w:rStyle w:val="Hyperlink"/>
          </w:rPr>
          <w:t>https://www.lzg.nrw.de/_media/pdf/inf_schutz/infektionsschutz/merkblatt_rotaviren_gemeinschaftseinrichtungen_lzg-nrw.pdf</w:t>
        </w:r>
      </w:hyperlink>
      <w:r>
        <w:t xml:space="preserve"> </w:t>
      </w:r>
      <w:r w:rsidR="00C86CF9" w:rsidRPr="00F17D7E">
        <w:t>(A</w:t>
      </w:r>
      <w:r w:rsidR="00C86CF9">
        <w:t>b</w:t>
      </w:r>
      <w:r w:rsidR="00F25B16">
        <w:t xml:space="preserve">ruf: </w:t>
      </w:r>
      <w:r w:rsidR="004E4730">
        <w:t>1</w:t>
      </w:r>
      <w:r w:rsidR="00534EEA">
        <w:t>2</w:t>
      </w:r>
      <w:r w:rsidR="004E4730">
        <w:t>.0</w:t>
      </w:r>
      <w:r w:rsidR="00534EEA">
        <w:t>9</w:t>
      </w:r>
      <w:r w:rsidR="004E4730">
        <w:t>.2025</w:t>
      </w:r>
      <w:r w:rsidR="00C86CF9" w:rsidRPr="00F17D7E">
        <w:t>)</w:t>
      </w:r>
    </w:p>
    <w:p w14:paraId="3F881710" w14:textId="411DDD18" w:rsidR="0080571C" w:rsidRDefault="0080571C" w:rsidP="00131301"/>
    <w:p w14:paraId="082DB843" w14:textId="233F120D" w:rsidR="00007D4C" w:rsidRDefault="00007D4C" w:rsidP="00131301">
      <w:r>
        <w:t xml:space="preserve">Landeszentrum Gesundheit Nordrhein-Westfalen (LZG.NRW): </w:t>
      </w:r>
      <w:r w:rsidR="0039333E" w:rsidRPr="0039333E">
        <w:t>Merkblatt Skabies (Krätze)</w:t>
      </w:r>
      <w:r w:rsidR="0039333E" w:rsidRPr="0039333E" w:rsidDel="0039333E">
        <w:t xml:space="preserve"> </w:t>
      </w:r>
      <w:r>
        <w:t>– Empfehlungen für Gemeinschaftseinrichtungen</w:t>
      </w:r>
      <w:r w:rsidR="0047406F">
        <w:t xml:space="preserve">. </w:t>
      </w:r>
      <w:r>
        <w:t>2024. Unter:</w:t>
      </w:r>
      <w:r w:rsidR="003B0361" w:rsidRPr="003B0361">
        <w:t xml:space="preserve"> </w:t>
      </w:r>
      <w:hyperlink r:id="rId127" w:history="1">
        <w:r w:rsidR="003B0361" w:rsidRPr="00543140">
          <w:rPr>
            <w:rStyle w:val="Hyperlink"/>
          </w:rPr>
          <w:t>https://www.lzg.nrw.de/_media/pdf/inf_schutz/infektionsschutz/merkblatt_skabies_gemeinschaftseinrichtungen_lzg-nrw.pdf</w:t>
        </w:r>
      </w:hyperlink>
      <w:r w:rsidR="003B0361">
        <w:t xml:space="preserve"> </w:t>
      </w:r>
      <w:r w:rsidR="00F25B16" w:rsidRPr="00F17D7E">
        <w:t>(A</w:t>
      </w:r>
      <w:r w:rsidR="00F25B16">
        <w:t xml:space="preserve">bruf: </w:t>
      </w:r>
      <w:r w:rsidR="004E4730">
        <w:t>1</w:t>
      </w:r>
      <w:r w:rsidR="00534EEA">
        <w:t>2</w:t>
      </w:r>
      <w:r w:rsidR="004E4730">
        <w:t>.0</w:t>
      </w:r>
      <w:r w:rsidR="00534EEA">
        <w:t>9</w:t>
      </w:r>
      <w:r w:rsidR="004E4730">
        <w:t>.2025</w:t>
      </w:r>
      <w:r w:rsidR="00F25B16" w:rsidRPr="00F17D7E">
        <w:t>)</w:t>
      </w:r>
    </w:p>
    <w:p w14:paraId="4CE7874C" w14:textId="77777777" w:rsidR="00851C35" w:rsidRDefault="00851C35" w:rsidP="00131301"/>
    <w:p w14:paraId="324A4517" w14:textId="6DA08612" w:rsidR="002154A7" w:rsidRDefault="002154A7" w:rsidP="002154A7">
      <w:r>
        <w:t xml:space="preserve">Landeszentrum Gesundheit Nordrhein-Westfalen (LZG.NRW): </w:t>
      </w:r>
      <w:proofErr w:type="spellStart"/>
      <w:r>
        <w:t>Tinea</w:t>
      </w:r>
      <w:proofErr w:type="spellEnd"/>
      <w:r>
        <w:t xml:space="preserve"> Capitis</w:t>
      </w:r>
      <w:r w:rsidR="0039333E" w:rsidRPr="0039333E">
        <w:t xml:space="preserve"> (Pilzerkrankung der Kopfhaut) </w:t>
      </w:r>
      <w:r w:rsidR="0039333E">
        <w:t>– Empfehlungen für Gemeinschaftseinrichtungen</w:t>
      </w:r>
      <w:r w:rsidR="0047406F">
        <w:t xml:space="preserve">. </w:t>
      </w:r>
      <w:r>
        <w:t xml:space="preserve">2024. Unter: </w:t>
      </w:r>
      <w:hyperlink r:id="rId128" w:history="1">
        <w:r w:rsidR="00C95FE6" w:rsidRPr="009F57D0">
          <w:rPr>
            <w:rStyle w:val="Hyperlink"/>
          </w:rPr>
          <w:t>https://www.lzg.nrw.de/_media/pdf/inf_schutz/infektionsschutz/merkblatt_tinea_capitis_gemeinschaftseinrichtungen_lzg-nrw.pdf</w:t>
        </w:r>
      </w:hyperlink>
      <w:r w:rsidR="00F25B16">
        <w:t xml:space="preserve"> </w:t>
      </w:r>
      <w:r w:rsidR="00F25B16" w:rsidRPr="00F17D7E">
        <w:t>(A</w:t>
      </w:r>
      <w:r w:rsidR="00F25B16">
        <w:t xml:space="preserve">bruf: </w:t>
      </w:r>
      <w:r w:rsidR="004E4730">
        <w:t>1</w:t>
      </w:r>
      <w:r w:rsidR="00534EEA">
        <w:t>2</w:t>
      </w:r>
      <w:r w:rsidR="004E4730">
        <w:t>.0</w:t>
      </w:r>
      <w:r w:rsidR="00534EEA">
        <w:t>9</w:t>
      </w:r>
      <w:r w:rsidR="004E4730">
        <w:t>.2025</w:t>
      </w:r>
      <w:r w:rsidR="00F25B16" w:rsidRPr="00F17D7E">
        <w:t>)</w:t>
      </w:r>
    </w:p>
    <w:p w14:paraId="5ADBF5F1" w14:textId="77777777" w:rsidR="00851C35" w:rsidRDefault="00851C35" w:rsidP="00131301"/>
    <w:p w14:paraId="2E6C1771" w14:textId="44486D12" w:rsidR="0031041B" w:rsidRDefault="0031041B" w:rsidP="00131301">
      <w:r>
        <w:t>Ministerium für Umwelt und Naturschutz, Landwirtschaft und Verbraucherschutz des Landes Nordrhein-Westfalen (</w:t>
      </w:r>
      <w:r w:rsidR="00D72E15">
        <w:t xml:space="preserve">MUNLV, </w:t>
      </w:r>
      <w:r>
        <w:t xml:space="preserve">Hrsg.): Sauber </w:t>
      </w:r>
      <w:proofErr w:type="spellStart"/>
      <w:r>
        <w:t>is</w:t>
      </w:r>
      <w:proofErr w:type="spellEnd"/>
      <w:r>
        <w:t>(s)t gesund. Hygienische Anforderungen an die Schulverpflegung. 2008</w:t>
      </w:r>
      <w:r w:rsidR="0047406F">
        <w:t>. U</w:t>
      </w:r>
      <w:r>
        <w:t xml:space="preserve">nter: </w:t>
      </w:r>
      <w:hyperlink r:id="rId129" w:history="1">
        <w:r w:rsidR="000B2D3D" w:rsidRPr="004317FE">
          <w:rPr>
            <w:rStyle w:val="Hyperlink"/>
          </w:rPr>
          <w:t>https://www.kreis-unna.de/loadDocument.phtml?FID=3674.1067.1&amp;Ext=PDF</w:t>
        </w:r>
      </w:hyperlink>
      <w:r w:rsidR="000B2D3D">
        <w:t xml:space="preserve"> </w:t>
      </w:r>
      <w:r w:rsidR="00F25B16" w:rsidRPr="00F17D7E">
        <w:t>(A</w:t>
      </w:r>
      <w:r w:rsidR="00F25B16">
        <w:t xml:space="preserve">bruf: </w:t>
      </w:r>
      <w:r w:rsidR="004E4730">
        <w:t>1</w:t>
      </w:r>
      <w:r w:rsidR="00534EEA">
        <w:t>2</w:t>
      </w:r>
      <w:r w:rsidR="004E4730">
        <w:t>.0</w:t>
      </w:r>
      <w:r w:rsidR="00534EEA">
        <w:t>9</w:t>
      </w:r>
      <w:r w:rsidR="004E4730">
        <w:t>.2025</w:t>
      </w:r>
      <w:r w:rsidR="00F25B16" w:rsidRPr="00F17D7E">
        <w:t>)</w:t>
      </w:r>
    </w:p>
    <w:p w14:paraId="5A9397D1" w14:textId="50146011" w:rsidR="00172B7A" w:rsidRDefault="00172B7A" w:rsidP="00131301"/>
    <w:p w14:paraId="38B65081" w14:textId="7EEB9866" w:rsidR="00B30334" w:rsidRDefault="00B30334" w:rsidP="00131301">
      <w:r w:rsidRPr="00B30334">
        <w:t>Robert Koch-Institut (RKI): Arztmeldebogen nach §§ 6, 8, 9 IfSG – Mustervorschlag RKI.</w:t>
      </w:r>
      <w:r>
        <w:t xml:space="preserve"> 2025. Unter:</w:t>
      </w:r>
      <w:r w:rsidRPr="00B30334">
        <w:t xml:space="preserve"> </w:t>
      </w:r>
      <w:hyperlink r:id="rId130" w:anchor="_6zhy9p3jx" w:history="1">
        <w:r w:rsidRPr="00004585">
          <w:rPr>
            <w:rStyle w:val="Hyperlink"/>
          </w:rPr>
          <w:t>https://www.rki.de/DE/Themen/Infektionskrankheiten/Meldewesen/Meldeboegen/Arztmeldung/arztmeldung_inhalt.html#_6zhy9p3jx</w:t>
        </w:r>
      </w:hyperlink>
      <w:r w:rsidR="00534EEA">
        <w:t xml:space="preserve"> (Abruf: 1</w:t>
      </w:r>
      <w:r>
        <w:t>2.0</w:t>
      </w:r>
      <w:r w:rsidR="00534EEA">
        <w:t>9</w:t>
      </w:r>
      <w:r>
        <w:t>.2025)</w:t>
      </w:r>
    </w:p>
    <w:p w14:paraId="50A95F88" w14:textId="722B9D8E" w:rsidR="00B30334" w:rsidRDefault="00B30334" w:rsidP="00131301"/>
    <w:p w14:paraId="0E4832BF" w14:textId="1B19F47C" w:rsidR="007F1337" w:rsidRDefault="007F1337" w:rsidP="00131301"/>
    <w:p w14:paraId="4DC4E76D" w14:textId="77777777" w:rsidR="007F1337" w:rsidRDefault="007F1337" w:rsidP="00131301"/>
    <w:p w14:paraId="6B5C8078" w14:textId="0D0E0152" w:rsidR="00192534" w:rsidRDefault="00192534" w:rsidP="00192534">
      <w:r w:rsidRPr="0012467C">
        <w:lastRenderedPageBreak/>
        <w:t>Robert Koch-Institut</w:t>
      </w:r>
      <w:r w:rsidR="00AD557D">
        <w:t xml:space="preserve"> (RKI)</w:t>
      </w:r>
      <w:r w:rsidRPr="0012467C">
        <w:t xml:space="preserve">: Belehrung gemäß § 34 Abs. </w:t>
      </w:r>
      <w:r w:rsidR="008A2126">
        <w:t>5</w:t>
      </w:r>
      <w:r w:rsidRPr="0012467C">
        <w:t xml:space="preserve"> Infektionsschutzgesetz (IfSG). </w:t>
      </w:r>
      <w:r>
        <w:t>Unter:</w:t>
      </w:r>
      <w:r w:rsidRPr="003D68AB">
        <w:t xml:space="preserve"> </w:t>
      </w:r>
      <w:hyperlink r:id="rId131" w:history="1">
        <w:r w:rsidRPr="008F12E7">
          <w:rPr>
            <w:rStyle w:val="Hyperlink"/>
          </w:rPr>
          <w:t>https://www.rki.de/DE/Themen/Infektionskrankheiten/Meldewesen/Belehrungsboegen/belehrungsboegen.html</w:t>
        </w:r>
      </w:hyperlink>
      <w:r>
        <w:t xml:space="preserve"> </w:t>
      </w:r>
      <w:r w:rsidRPr="00F17D7E">
        <w:t>(A</w:t>
      </w:r>
      <w:r>
        <w:t xml:space="preserve">bruf: </w:t>
      </w:r>
      <w:r w:rsidR="004E4730">
        <w:t>1</w:t>
      </w:r>
      <w:r w:rsidR="00534EEA">
        <w:t>2</w:t>
      </w:r>
      <w:r w:rsidR="004E4730">
        <w:t>.0</w:t>
      </w:r>
      <w:r w:rsidR="00534EEA">
        <w:t>9</w:t>
      </w:r>
      <w:r w:rsidR="004E4730">
        <w:t>.2025</w:t>
      </w:r>
      <w:r w:rsidRPr="00F17D7E">
        <w:t>)</w:t>
      </w:r>
    </w:p>
    <w:p w14:paraId="56B97BD5" w14:textId="77777777" w:rsidR="00192534" w:rsidRDefault="00192534" w:rsidP="00192534"/>
    <w:p w14:paraId="24D082C2" w14:textId="5BEF8D06" w:rsidR="00192534" w:rsidRDefault="00192534" w:rsidP="00192534">
      <w:r>
        <w:t>Robert Koch-Institut</w:t>
      </w:r>
      <w:r w:rsidR="00AD557D">
        <w:t xml:space="preserve"> (RKI)</w:t>
      </w:r>
      <w:r>
        <w:t xml:space="preserve">: </w:t>
      </w:r>
      <w:r w:rsidRPr="00FB6C8F">
        <w:t>Belehrung gemäß § 43 Abs. 1 Infektionsschutzgesetz (IfSG)</w:t>
      </w:r>
      <w:r>
        <w:t>. 2014</w:t>
      </w:r>
      <w:r w:rsidR="00AD557D">
        <w:t>. U</w:t>
      </w:r>
      <w:r>
        <w:t xml:space="preserve">nter: </w:t>
      </w:r>
      <w:hyperlink r:id="rId132" w:history="1">
        <w:r w:rsidRPr="008F12E7">
          <w:rPr>
            <w:rStyle w:val="Hyperlink"/>
          </w:rPr>
          <w:t>https://www.rki.de/DE/Themen/Infektionskrankheiten/Meldewesen/Belehrungsboegen/belehrungsboegen.html</w:t>
        </w:r>
      </w:hyperlink>
      <w:r w:rsidRPr="003D68AB">
        <w:t xml:space="preserve"> </w:t>
      </w:r>
      <w:r w:rsidRPr="00F17D7E">
        <w:t>(A</w:t>
      </w:r>
      <w:r>
        <w:t xml:space="preserve">bruf: </w:t>
      </w:r>
      <w:r w:rsidR="004E4730">
        <w:t>1</w:t>
      </w:r>
      <w:r w:rsidR="00534EEA">
        <w:t>2</w:t>
      </w:r>
      <w:r w:rsidR="004E4730">
        <w:t>.0</w:t>
      </w:r>
      <w:r w:rsidR="00534EEA">
        <w:t>9</w:t>
      </w:r>
      <w:r w:rsidR="004E4730">
        <w:t>.2025</w:t>
      </w:r>
      <w:r w:rsidRPr="00F17D7E">
        <w:t>)</w:t>
      </w:r>
    </w:p>
    <w:p w14:paraId="6E3500ED" w14:textId="77777777" w:rsidR="00192534" w:rsidRDefault="00192534" w:rsidP="00192534"/>
    <w:p w14:paraId="027163A3" w14:textId="358106FE" w:rsidR="00192534" w:rsidRPr="000B2D3D" w:rsidRDefault="00192534" w:rsidP="00192534">
      <w:r>
        <w:t xml:space="preserve">Robert Koch-Institut (RKI): </w:t>
      </w:r>
      <w:r w:rsidRPr="000B2D3D">
        <w:t>Empfehlungen für die Wiederzulassung</w:t>
      </w:r>
      <w:r>
        <w:t xml:space="preserve"> </w:t>
      </w:r>
      <w:r w:rsidRPr="000B2D3D">
        <w:t>zu Gemeinschaftseinrichtungen gemäß</w:t>
      </w:r>
      <w:r>
        <w:t xml:space="preserve"> </w:t>
      </w:r>
      <w:r w:rsidRPr="000B2D3D">
        <w:t>§ 34 Infektionsschutzgesetz</w:t>
      </w:r>
      <w:r>
        <w:t>. 2023</w:t>
      </w:r>
      <w:r w:rsidR="00D42BFA">
        <w:t xml:space="preserve">. </w:t>
      </w:r>
      <w:r w:rsidR="009913C6">
        <w:t>U</w:t>
      </w:r>
      <w:r>
        <w:t xml:space="preserve">nter: </w:t>
      </w:r>
      <w:hyperlink r:id="rId133" w:history="1">
        <w:r w:rsidRPr="008F12E7">
          <w:rPr>
            <w:rStyle w:val="Hyperlink"/>
          </w:rPr>
          <w:t>https://www.rki.de/DE/Aktuelles/Publikationen/RKI-Ratgeber/Wiederzulassung/Wiederzulassung_Tabelle.pdf?__blob=publicationFile&amp;v=5</w:t>
        </w:r>
      </w:hyperlink>
      <w:r>
        <w:t xml:space="preserve"> </w:t>
      </w:r>
      <w:r w:rsidRPr="00F17D7E">
        <w:t>(A</w:t>
      </w:r>
      <w:r>
        <w:t xml:space="preserve">bruf: </w:t>
      </w:r>
      <w:r w:rsidR="004E4730">
        <w:t>1</w:t>
      </w:r>
      <w:r w:rsidR="00534EEA">
        <w:t>2</w:t>
      </w:r>
      <w:r w:rsidR="004E4730">
        <w:t>.0</w:t>
      </w:r>
      <w:r w:rsidR="00534EEA">
        <w:t>9</w:t>
      </w:r>
      <w:r w:rsidR="004E4730">
        <w:t>.2025</w:t>
      </w:r>
      <w:r w:rsidRPr="00F17D7E">
        <w:t>)</w:t>
      </w:r>
    </w:p>
    <w:p w14:paraId="44297C3F" w14:textId="77777777" w:rsidR="000B2D3D" w:rsidRDefault="000B2D3D" w:rsidP="00131301"/>
    <w:p w14:paraId="23085173" w14:textId="68E1CC53" w:rsidR="00192534" w:rsidRDefault="0031041B" w:rsidP="00131301">
      <w:r>
        <w:t xml:space="preserve">Robert Koch-Institut (RKI): </w:t>
      </w:r>
      <w:r w:rsidR="00FA2F95" w:rsidRPr="00FA2F95">
        <w:t>RKI-Ratgeber</w:t>
      </w:r>
      <w:r w:rsidR="00AE3694">
        <w:t>. U</w:t>
      </w:r>
      <w:r>
        <w:t xml:space="preserve">nter: </w:t>
      </w:r>
      <w:hyperlink r:id="rId134" w:history="1">
        <w:r w:rsidR="00192534" w:rsidRPr="00B401F6">
          <w:rPr>
            <w:rStyle w:val="Hyperlink"/>
          </w:rPr>
          <w:t>https://www.rki.de/DE/Aktuelles/Publikationen/RKI-Ratgeber/rki-ratgeber-node.html</w:t>
        </w:r>
      </w:hyperlink>
    </w:p>
    <w:p w14:paraId="4567E318" w14:textId="426EF8B7" w:rsidR="0031041B" w:rsidRDefault="00F25B16" w:rsidP="00131301">
      <w:r w:rsidRPr="00F17D7E">
        <w:t>(A</w:t>
      </w:r>
      <w:r>
        <w:t xml:space="preserve">bruf: </w:t>
      </w:r>
      <w:r w:rsidR="004E4730">
        <w:t>1</w:t>
      </w:r>
      <w:r w:rsidR="00534EEA">
        <w:t>2</w:t>
      </w:r>
      <w:r w:rsidR="004E4730">
        <w:t>.0</w:t>
      </w:r>
      <w:r w:rsidR="00534EEA">
        <w:t>9</w:t>
      </w:r>
      <w:r w:rsidR="004E4730">
        <w:t>.2025</w:t>
      </w:r>
      <w:r w:rsidRPr="00F17D7E">
        <w:t>)</w:t>
      </w:r>
    </w:p>
    <w:p w14:paraId="4034181D" w14:textId="213E67C2" w:rsidR="00172B7A" w:rsidRDefault="00172B7A" w:rsidP="00131301"/>
    <w:p w14:paraId="721F39B7" w14:textId="07DB0980" w:rsidR="000353EE" w:rsidRDefault="000353EE" w:rsidP="00131301">
      <w:r>
        <w:t>Umweltbundesamt (</w:t>
      </w:r>
      <w:r w:rsidRPr="000353EE">
        <w:t>UBA</w:t>
      </w:r>
      <w:r>
        <w:t xml:space="preserve">): </w:t>
      </w:r>
      <w:r w:rsidRPr="000353EE">
        <w:t>Leitfaden für die Innenraumhygiene in Schulgebäuden</w:t>
      </w:r>
      <w:r>
        <w:t>. 2008</w:t>
      </w:r>
      <w:r w:rsidR="00C433DB">
        <w:t>. U</w:t>
      </w:r>
      <w:r>
        <w:t xml:space="preserve">nter: </w:t>
      </w:r>
      <w:hyperlink r:id="rId135" w:history="1">
        <w:r w:rsidRPr="00CE46EF">
          <w:rPr>
            <w:rStyle w:val="Hyperlink"/>
          </w:rPr>
          <w:t>https://www.umweltbundesamt.de/sites/default/files/medien/publikation/long/3689.pdf</w:t>
        </w:r>
      </w:hyperlink>
    </w:p>
    <w:p w14:paraId="203C643F" w14:textId="5B134AD7" w:rsidR="000353EE" w:rsidRDefault="00F25B16" w:rsidP="00131301">
      <w:r w:rsidRPr="00F17D7E">
        <w:t>(A</w:t>
      </w:r>
      <w:r>
        <w:t xml:space="preserve">bruf: </w:t>
      </w:r>
      <w:r w:rsidR="005874AB">
        <w:t>1</w:t>
      </w:r>
      <w:r w:rsidR="00534EEA">
        <w:t>2</w:t>
      </w:r>
      <w:r w:rsidR="004E4730">
        <w:t>.0</w:t>
      </w:r>
      <w:r w:rsidR="00534EEA">
        <w:t>9</w:t>
      </w:r>
      <w:r w:rsidR="004E4730">
        <w:t>.2025</w:t>
      </w:r>
      <w:r w:rsidRPr="00F17D7E">
        <w:t>)</w:t>
      </w:r>
    </w:p>
    <w:p w14:paraId="1C7E821A" w14:textId="77777777" w:rsidR="00E61A2F" w:rsidRDefault="00E61A2F" w:rsidP="00131301"/>
    <w:p w14:paraId="570E1264" w14:textId="3D356A04" w:rsidR="002E1E43" w:rsidRDefault="002E1E43" w:rsidP="00131301">
      <w:r>
        <w:t xml:space="preserve">Verbraucherzentrale Nordrhein-Westfalen: </w:t>
      </w:r>
      <w:r w:rsidR="00AC35EA" w:rsidRPr="00AC35EA">
        <w:t xml:space="preserve">Vernetzungsstelle </w:t>
      </w:r>
      <w:r w:rsidR="00DE0AAD">
        <w:t xml:space="preserve">Kita und </w:t>
      </w:r>
      <w:r w:rsidR="00AC35EA" w:rsidRPr="00AC35EA">
        <w:t>Schulverpflegung</w:t>
      </w:r>
      <w:r w:rsidR="00AC35EA">
        <w:t>. Unter:</w:t>
      </w:r>
      <w:r w:rsidR="00AC35EA" w:rsidRPr="00AC35EA">
        <w:t xml:space="preserve"> </w:t>
      </w:r>
      <w:hyperlink r:id="rId136" w:history="1">
        <w:r w:rsidR="00AC35EA" w:rsidRPr="00CE46EF">
          <w:rPr>
            <w:rStyle w:val="Hyperlink"/>
          </w:rPr>
          <w:t>https://www.kita-schulverpflegung.nrw/</w:t>
        </w:r>
      </w:hyperlink>
      <w:r w:rsidR="00AC35EA">
        <w:t xml:space="preserve"> </w:t>
      </w:r>
      <w:r w:rsidR="00F25B16" w:rsidRPr="00F17D7E">
        <w:t>(A</w:t>
      </w:r>
      <w:r w:rsidR="00F25B16">
        <w:t xml:space="preserve">bruf: </w:t>
      </w:r>
      <w:r w:rsidR="004E4730">
        <w:t>1</w:t>
      </w:r>
      <w:r w:rsidR="00534EEA">
        <w:t>2</w:t>
      </w:r>
      <w:r w:rsidR="004E4730">
        <w:t>.0</w:t>
      </w:r>
      <w:r w:rsidR="00534EEA">
        <w:t>9</w:t>
      </w:r>
      <w:r w:rsidR="004E4730">
        <w:t>.2025</w:t>
      </w:r>
      <w:r w:rsidR="00F25B16" w:rsidRPr="00F17D7E">
        <w:t>)</w:t>
      </w:r>
    </w:p>
    <w:p w14:paraId="1CDC7A54" w14:textId="619858D4" w:rsidR="00E64C47" w:rsidRDefault="00E64C47" w:rsidP="00131301"/>
    <w:p w14:paraId="28B8BBC3" w14:textId="0E7B713A" w:rsidR="00876A1E" w:rsidRPr="00876A1E" w:rsidRDefault="00876A1E" w:rsidP="00131301">
      <w:r>
        <w:t>V</w:t>
      </w:r>
      <w:r w:rsidRPr="00876A1E">
        <w:t xml:space="preserve">erbraucherzentrale NRW: Selbstgemachtes mitgebracht in Kita </w:t>
      </w:r>
      <w:r w:rsidR="00D04FA2">
        <w:t>&amp;</w:t>
      </w:r>
      <w:r w:rsidR="00D04FA2" w:rsidRPr="00876A1E">
        <w:t xml:space="preserve"> </w:t>
      </w:r>
      <w:r w:rsidRPr="00876A1E">
        <w:t>Schule</w:t>
      </w:r>
      <w:r>
        <w:t>. 2020</w:t>
      </w:r>
      <w:r w:rsidR="00D04FA2">
        <w:t>. U</w:t>
      </w:r>
      <w:r>
        <w:t xml:space="preserve">nter: </w:t>
      </w:r>
      <w:hyperlink r:id="rId137" w:history="1">
        <w:r w:rsidRPr="00876A1E">
          <w:rPr>
            <w:rStyle w:val="Hyperlink"/>
          </w:rPr>
          <w:t>https://www.kita-schulverpflegung.nrw/sites/default/files/2020-04/Flyer%20Selbstgemachtes%20mitgebracht%20in%20Kita%20und%20Schule.pdf</w:t>
        </w:r>
      </w:hyperlink>
    </w:p>
    <w:p w14:paraId="478B281F" w14:textId="483C5229" w:rsidR="00876A1E" w:rsidRDefault="00F25B16" w:rsidP="00131301">
      <w:r w:rsidRPr="00F17D7E">
        <w:t>(A</w:t>
      </w:r>
      <w:r>
        <w:t xml:space="preserve">bruf: </w:t>
      </w:r>
      <w:r w:rsidR="004E4730">
        <w:t>1</w:t>
      </w:r>
      <w:r w:rsidR="00534EEA">
        <w:t>2</w:t>
      </w:r>
      <w:r w:rsidR="004E4730">
        <w:t>.0</w:t>
      </w:r>
      <w:r w:rsidR="00534EEA">
        <w:t>9</w:t>
      </w:r>
      <w:r w:rsidR="004E4730">
        <w:t>.2025</w:t>
      </w:r>
      <w:r w:rsidRPr="00F17D7E">
        <w:t>)</w:t>
      </w:r>
    </w:p>
    <w:p w14:paraId="3BDD5343" w14:textId="77777777" w:rsidR="006D1015" w:rsidRDefault="006D1015" w:rsidP="00131301"/>
    <w:p w14:paraId="7C06AA9A" w14:textId="5D81CA41" w:rsidR="002A6AF3" w:rsidRDefault="002A6AF3" w:rsidP="00131301">
      <w:r>
        <w:t xml:space="preserve">Verbund für angewandte Hygiene </w:t>
      </w:r>
      <w:r w:rsidR="00A342FC">
        <w:t xml:space="preserve">e. V. </w:t>
      </w:r>
      <w:r>
        <w:t xml:space="preserve">(VAH): Praxisbezogene Fachinformationen. Bettwäsche in der </w:t>
      </w:r>
      <w:r w:rsidR="00A342FC">
        <w:t xml:space="preserve">Kindertagesstätte </w:t>
      </w:r>
      <w:r>
        <w:t>richtig aufbereiten. 2019</w:t>
      </w:r>
      <w:r w:rsidR="006F16D2">
        <w:t>. U</w:t>
      </w:r>
      <w:r>
        <w:t xml:space="preserve">nter: </w:t>
      </w:r>
      <w:hyperlink r:id="rId138" w:history="1">
        <w:r w:rsidRPr="00357680">
          <w:rPr>
            <w:rStyle w:val="Hyperlink"/>
          </w:rPr>
          <w:t>https://vah-online.de/de/fachwissen/praxisbezogene-fachinformationen</w:t>
        </w:r>
      </w:hyperlink>
      <w:r>
        <w:t xml:space="preserve"> </w:t>
      </w:r>
      <w:r w:rsidR="00F25B16" w:rsidRPr="00F17D7E">
        <w:t>(A</w:t>
      </w:r>
      <w:r w:rsidR="00F25B16">
        <w:t xml:space="preserve">bruf: </w:t>
      </w:r>
      <w:r w:rsidR="004E4730">
        <w:t>1</w:t>
      </w:r>
      <w:r w:rsidR="00534EEA">
        <w:t>2</w:t>
      </w:r>
      <w:r w:rsidR="004E4730">
        <w:t>.0</w:t>
      </w:r>
      <w:r w:rsidR="00534EEA">
        <w:t>9</w:t>
      </w:r>
      <w:r w:rsidR="004E4730">
        <w:t>.2025</w:t>
      </w:r>
      <w:r w:rsidR="00F25B16" w:rsidRPr="00F17D7E">
        <w:t>)</w:t>
      </w:r>
    </w:p>
    <w:p w14:paraId="30359EC8" w14:textId="77777777" w:rsidR="002A6AF3" w:rsidRDefault="002A6AF3" w:rsidP="00131301"/>
    <w:p w14:paraId="44783542" w14:textId="732E79CD" w:rsidR="00E64C47" w:rsidRDefault="00E64C47" w:rsidP="00131301">
      <w:r w:rsidRPr="00E64C47">
        <w:t>Institut für Hygiene und Öffentliche Gesundheit</w:t>
      </w:r>
      <w:r w:rsidRPr="00E64C47">
        <w:rPr>
          <w:rFonts w:cs="Arial"/>
          <w:color w:val="222222"/>
          <w:shd w:val="clear" w:color="auto" w:fill="FFFFFF"/>
        </w:rPr>
        <w:t xml:space="preserve"> </w:t>
      </w:r>
      <w:r w:rsidR="00BD4362">
        <w:rPr>
          <w:rFonts w:cs="Arial"/>
          <w:color w:val="222222"/>
          <w:shd w:val="clear" w:color="auto" w:fill="FFFFFF"/>
        </w:rPr>
        <w:t xml:space="preserve">am </w:t>
      </w:r>
      <w:r w:rsidRPr="00E64C47">
        <w:t>Universitätsklinikum Bonn</w:t>
      </w:r>
      <w:r>
        <w:t xml:space="preserve">: Toilettenhygiene. Unter: </w:t>
      </w:r>
      <w:hyperlink r:id="rId139" w:history="1">
        <w:r w:rsidRPr="00CE46EF">
          <w:rPr>
            <w:rStyle w:val="Hyperlink"/>
          </w:rPr>
          <w:t>https://hygiene-tipps-fuer-kids.de/toilettenhygiene</w:t>
        </w:r>
      </w:hyperlink>
      <w:r>
        <w:t xml:space="preserve"> </w:t>
      </w:r>
      <w:r w:rsidR="00F25B16" w:rsidRPr="00F17D7E">
        <w:t>(A</w:t>
      </w:r>
      <w:r w:rsidR="00F25B16">
        <w:t xml:space="preserve">bruf: </w:t>
      </w:r>
      <w:r w:rsidR="004E4730">
        <w:t>1</w:t>
      </w:r>
      <w:r w:rsidR="00534EEA">
        <w:t>2</w:t>
      </w:r>
      <w:r w:rsidR="004E4730">
        <w:t>.0</w:t>
      </w:r>
      <w:r w:rsidR="00534EEA">
        <w:t>9</w:t>
      </w:r>
      <w:r w:rsidR="004E4730">
        <w:t>.2025</w:t>
      </w:r>
      <w:r w:rsidR="00F25B16" w:rsidRPr="00F17D7E">
        <w:t>)</w:t>
      </w:r>
    </w:p>
    <w:p w14:paraId="4116407A" w14:textId="77777777" w:rsidR="00401562" w:rsidRDefault="00F11413" w:rsidP="00131301">
      <w:pPr>
        <w:ind w:firstLine="708"/>
      </w:pPr>
      <w:r>
        <w:br w:type="page"/>
      </w:r>
      <w:bookmarkStart w:id="48" w:name="_Toc47097860"/>
    </w:p>
    <w:p w14:paraId="29677987" w14:textId="62E912C4" w:rsidR="00401562" w:rsidRDefault="00CF1628" w:rsidP="00131301">
      <w:pPr>
        <w:pStyle w:val="berschrift1"/>
      </w:pPr>
      <w:bookmarkStart w:id="49" w:name="_Toc183517436"/>
      <w:r>
        <w:lastRenderedPageBreak/>
        <w:t>Anlagenverzeichnis</w:t>
      </w:r>
      <w:bookmarkEnd w:id="49"/>
    </w:p>
    <w:p w14:paraId="01826AB7" w14:textId="3B8F26BB" w:rsidR="00851C35" w:rsidRDefault="00CF1628">
      <w:pPr>
        <w:pStyle w:val="Verzeichnis1"/>
        <w:rPr>
          <w:rFonts w:asciiTheme="minorHAnsi" w:eastAsiaTheme="minorEastAsia" w:hAnsiTheme="minorHAnsi" w:cstheme="minorBidi"/>
          <w:noProof/>
          <w:sz w:val="22"/>
          <w:szCs w:val="22"/>
        </w:rPr>
      </w:pPr>
      <w:r>
        <w:fldChar w:fldCharType="begin"/>
      </w:r>
      <w:r>
        <w:instrText xml:space="preserve"> TOC \h \z \t "Anhang 1;1;Anhang 2;2" </w:instrText>
      </w:r>
      <w:r>
        <w:fldChar w:fldCharType="separate"/>
      </w:r>
      <w:hyperlink w:anchor="_Toc204152211" w:history="1">
        <w:r w:rsidR="00851C35" w:rsidRPr="00504136">
          <w:rPr>
            <w:rStyle w:val="Hyperlink"/>
            <w:noProof/>
          </w:rPr>
          <w:t>Anlage 1: Auszug aus § 6 Abs. 1 Satz 1 Nummer 1, 2 und 5 IfSG</w:t>
        </w:r>
        <w:r w:rsidR="00851C35">
          <w:rPr>
            <w:noProof/>
            <w:webHidden/>
          </w:rPr>
          <w:tab/>
        </w:r>
        <w:r w:rsidR="00851C35">
          <w:rPr>
            <w:noProof/>
            <w:webHidden/>
          </w:rPr>
          <w:fldChar w:fldCharType="begin"/>
        </w:r>
        <w:r w:rsidR="00851C35">
          <w:rPr>
            <w:noProof/>
            <w:webHidden/>
          </w:rPr>
          <w:instrText xml:space="preserve"> PAGEREF _Toc204152211 \h </w:instrText>
        </w:r>
        <w:r w:rsidR="00851C35">
          <w:rPr>
            <w:noProof/>
            <w:webHidden/>
          </w:rPr>
        </w:r>
        <w:r w:rsidR="00851C35">
          <w:rPr>
            <w:noProof/>
            <w:webHidden/>
          </w:rPr>
          <w:fldChar w:fldCharType="separate"/>
        </w:r>
        <w:r w:rsidR="006E5136">
          <w:rPr>
            <w:noProof/>
            <w:webHidden/>
          </w:rPr>
          <w:t>32</w:t>
        </w:r>
        <w:r w:rsidR="00851C35">
          <w:rPr>
            <w:noProof/>
            <w:webHidden/>
          </w:rPr>
          <w:fldChar w:fldCharType="end"/>
        </w:r>
      </w:hyperlink>
    </w:p>
    <w:p w14:paraId="0344B0F2" w14:textId="7DCDA899" w:rsidR="00851C35" w:rsidRDefault="00775D16">
      <w:pPr>
        <w:pStyle w:val="Verzeichnis1"/>
        <w:rPr>
          <w:rFonts w:asciiTheme="minorHAnsi" w:eastAsiaTheme="minorEastAsia" w:hAnsiTheme="minorHAnsi" w:cstheme="minorBidi"/>
          <w:noProof/>
          <w:sz w:val="22"/>
          <w:szCs w:val="22"/>
        </w:rPr>
      </w:pPr>
      <w:hyperlink w:anchor="_Toc204152212" w:history="1">
        <w:r w:rsidR="00851C35" w:rsidRPr="00504136">
          <w:rPr>
            <w:rStyle w:val="Hyperlink"/>
            <w:noProof/>
          </w:rPr>
          <w:t>Anlage 2: Auszug aus § 8 IfSG</w:t>
        </w:r>
        <w:r w:rsidR="00851C35">
          <w:rPr>
            <w:noProof/>
            <w:webHidden/>
          </w:rPr>
          <w:tab/>
        </w:r>
        <w:r w:rsidR="00851C35">
          <w:rPr>
            <w:noProof/>
            <w:webHidden/>
          </w:rPr>
          <w:fldChar w:fldCharType="begin"/>
        </w:r>
        <w:r w:rsidR="00851C35">
          <w:rPr>
            <w:noProof/>
            <w:webHidden/>
          </w:rPr>
          <w:instrText xml:space="preserve"> PAGEREF _Toc204152212 \h </w:instrText>
        </w:r>
        <w:r w:rsidR="00851C35">
          <w:rPr>
            <w:noProof/>
            <w:webHidden/>
          </w:rPr>
        </w:r>
        <w:r w:rsidR="00851C35">
          <w:rPr>
            <w:noProof/>
            <w:webHidden/>
          </w:rPr>
          <w:fldChar w:fldCharType="separate"/>
        </w:r>
        <w:r w:rsidR="006E5136">
          <w:rPr>
            <w:noProof/>
            <w:webHidden/>
          </w:rPr>
          <w:t>33</w:t>
        </w:r>
        <w:r w:rsidR="00851C35">
          <w:rPr>
            <w:noProof/>
            <w:webHidden/>
          </w:rPr>
          <w:fldChar w:fldCharType="end"/>
        </w:r>
      </w:hyperlink>
    </w:p>
    <w:p w14:paraId="7D44EBCF" w14:textId="55C9FF86" w:rsidR="00851C35" w:rsidRDefault="00775D16">
      <w:pPr>
        <w:pStyle w:val="Verzeichnis1"/>
        <w:rPr>
          <w:rFonts w:asciiTheme="minorHAnsi" w:eastAsiaTheme="minorEastAsia" w:hAnsiTheme="minorHAnsi" w:cstheme="minorBidi"/>
          <w:noProof/>
          <w:sz w:val="22"/>
          <w:szCs w:val="22"/>
        </w:rPr>
      </w:pPr>
      <w:hyperlink w:anchor="_Toc204152213" w:history="1">
        <w:r w:rsidR="00851C35" w:rsidRPr="00504136">
          <w:rPr>
            <w:rStyle w:val="Hyperlink"/>
            <w:noProof/>
          </w:rPr>
          <w:t>Anlage 3: Auszug aus § 34 IfSG</w:t>
        </w:r>
        <w:r w:rsidR="00851C35">
          <w:rPr>
            <w:noProof/>
            <w:webHidden/>
          </w:rPr>
          <w:tab/>
        </w:r>
        <w:r w:rsidR="00851C35">
          <w:rPr>
            <w:noProof/>
            <w:webHidden/>
          </w:rPr>
          <w:fldChar w:fldCharType="begin"/>
        </w:r>
        <w:r w:rsidR="00851C35">
          <w:rPr>
            <w:noProof/>
            <w:webHidden/>
          </w:rPr>
          <w:instrText xml:space="preserve"> PAGEREF _Toc204152213 \h </w:instrText>
        </w:r>
        <w:r w:rsidR="00851C35">
          <w:rPr>
            <w:noProof/>
            <w:webHidden/>
          </w:rPr>
        </w:r>
        <w:r w:rsidR="00851C35">
          <w:rPr>
            <w:noProof/>
            <w:webHidden/>
          </w:rPr>
          <w:fldChar w:fldCharType="separate"/>
        </w:r>
        <w:r w:rsidR="006E5136">
          <w:rPr>
            <w:noProof/>
            <w:webHidden/>
          </w:rPr>
          <w:t>34</w:t>
        </w:r>
        <w:r w:rsidR="00851C35">
          <w:rPr>
            <w:noProof/>
            <w:webHidden/>
          </w:rPr>
          <w:fldChar w:fldCharType="end"/>
        </w:r>
      </w:hyperlink>
    </w:p>
    <w:p w14:paraId="58175CDE" w14:textId="415CA0F4" w:rsidR="00851C35" w:rsidRDefault="00775D16">
      <w:pPr>
        <w:pStyle w:val="Verzeichnis1"/>
        <w:rPr>
          <w:rFonts w:asciiTheme="minorHAnsi" w:eastAsiaTheme="minorEastAsia" w:hAnsiTheme="minorHAnsi" w:cstheme="minorBidi"/>
          <w:noProof/>
          <w:sz w:val="22"/>
          <w:szCs w:val="22"/>
        </w:rPr>
      </w:pPr>
      <w:hyperlink w:anchor="_Toc204152214" w:history="1">
        <w:r w:rsidR="00851C35" w:rsidRPr="00504136">
          <w:rPr>
            <w:rStyle w:val="Hyperlink"/>
            <w:noProof/>
          </w:rPr>
          <w:t>Anlage 4: Auszug aus § 9 Abs. 1, 3 und 4</w:t>
        </w:r>
        <w:r w:rsidR="00851C35">
          <w:rPr>
            <w:noProof/>
            <w:webHidden/>
          </w:rPr>
          <w:tab/>
        </w:r>
        <w:r w:rsidR="00851C35">
          <w:rPr>
            <w:noProof/>
            <w:webHidden/>
          </w:rPr>
          <w:fldChar w:fldCharType="begin"/>
        </w:r>
        <w:r w:rsidR="00851C35">
          <w:rPr>
            <w:noProof/>
            <w:webHidden/>
          </w:rPr>
          <w:instrText xml:space="preserve"> PAGEREF _Toc204152214 \h </w:instrText>
        </w:r>
        <w:r w:rsidR="00851C35">
          <w:rPr>
            <w:noProof/>
            <w:webHidden/>
          </w:rPr>
        </w:r>
        <w:r w:rsidR="00851C35">
          <w:rPr>
            <w:noProof/>
            <w:webHidden/>
          </w:rPr>
          <w:fldChar w:fldCharType="separate"/>
        </w:r>
        <w:r w:rsidR="006E5136">
          <w:rPr>
            <w:noProof/>
            <w:webHidden/>
          </w:rPr>
          <w:t>36</w:t>
        </w:r>
        <w:r w:rsidR="00851C35">
          <w:rPr>
            <w:noProof/>
            <w:webHidden/>
          </w:rPr>
          <w:fldChar w:fldCharType="end"/>
        </w:r>
      </w:hyperlink>
    </w:p>
    <w:p w14:paraId="13529B20" w14:textId="1997925A" w:rsidR="00851C35" w:rsidRDefault="00775D16">
      <w:pPr>
        <w:pStyle w:val="Verzeichnis1"/>
        <w:rPr>
          <w:rFonts w:asciiTheme="minorHAnsi" w:eastAsiaTheme="minorEastAsia" w:hAnsiTheme="minorHAnsi" w:cstheme="minorBidi"/>
          <w:noProof/>
          <w:sz w:val="22"/>
          <w:szCs w:val="22"/>
        </w:rPr>
      </w:pPr>
      <w:hyperlink w:anchor="_Toc204152215" w:history="1">
        <w:r w:rsidR="00851C35" w:rsidRPr="00504136">
          <w:rPr>
            <w:rStyle w:val="Hyperlink"/>
            <w:noProof/>
          </w:rPr>
          <w:t>Anlage 5: Auszug aus § 20 Abs. 8 ff. IfSG:</w:t>
        </w:r>
        <w:r w:rsidR="00851C35">
          <w:rPr>
            <w:noProof/>
            <w:webHidden/>
          </w:rPr>
          <w:tab/>
        </w:r>
        <w:r w:rsidR="00851C35">
          <w:rPr>
            <w:noProof/>
            <w:webHidden/>
          </w:rPr>
          <w:fldChar w:fldCharType="begin"/>
        </w:r>
        <w:r w:rsidR="00851C35">
          <w:rPr>
            <w:noProof/>
            <w:webHidden/>
          </w:rPr>
          <w:instrText xml:space="preserve"> PAGEREF _Toc204152215 \h </w:instrText>
        </w:r>
        <w:r w:rsidR="00851C35">
          <w:rPr>
            <w:noProof/>
            <w:webHidden/>
          </w:rPr>
        </w:r>
        <w:r w:rsidR="00851C35">
          <w:rPr>
            <w:noProof/>
            <w:webHidden/>
          </w:rPr>
          <w:fldChar w:fldCharType="separate"/>
        </w:r>
        <w:r w:rsidR="006E5136">
          <w:rPr>
            <w:noProof/>
            <w:webHidden/>
          </w:rPr>
          <w:t>38</w:t>
        </w:r>
        <w:r w:rsidR="00851C35">
          <w:rPr>
            <w:noProof/>
            <w:webHidden/>
          </w:rPr>
          <w:fldChar w:fldCharType="end"/>
        </w:r>
      </w:hyperlink>
    </w:p>
    <w:p w14:paraId="2281C2F8" w14:textId="1F32F8E0" w:rsidR="000952FA" w:rsidRDefault="00CF1628" w:rsidP="00131301">
      <w:pPr>
        <w:pStyle w:val="Anhang2"/>
        <w:ind w:left="360"/>
      </w:pPr>
      <w:r>
        <w:fldChar w:fldCharType="end"/>
      </w:r>
    </w:p>
    <w:p w14:paraId="10FD6068" w14:textId="77777777" w:rsidR="000952FA" w:rsidRDefault="000952FA" w:rsidP="00131301">
      <w:pPr>
        <w:rPr>
          <w:u w:val="single"/>
        </w:rPr>
      </w:pPr>
      <w:r>
        <w:br w:type="page"/>
      </w:r>
    </w:p>
    <w:p w14:paraId="5C113E3F" w14:textId="22D468E4" w:rsidR="00CF1628" w:rsidRDefault="00992D05" w:rsidP="00131301">
      <w:pPr>
        <w:pStyle w:val="Anhang1"/>
      </w:pPr>
      <w:bookmarkStart w:id="50" w:name="_Toc204152211"/>
      <w:r>
        <w:lastRenderedPageBreak/>
        <w:t xml:space="preserve">Anlage 1: </w:t>
      </w:r>
      <w:r w:rsidR="00CF1628" w:rsidRPr="00AD0223">
        <w:t>Auszug</w:t>
      </w:r>
      <w:r w:rsidR="00CF1628">
        <w:t xml:space="preserve"> aus § 6 </w:t>
      </w:r>
      <w:r w:rsidR="00CF1628" w:rsidRPr="00F57270">
        <w:t>Abs. 1 Satz 1 Nummer 1, 2 und 5 IfSG</w:t>
      </w:r>
      <w:bookmarkEnd w:id="50"/>
    </w:p>
    <w:p w14:paraId="1C8DD96B" w14:textId="26873069" w:rsidR="00CF1628" w:rsidRDefault="00CF1628" w:rsidP="00131301">
      <w:r w:rsidRPr="00F57270">
        <w:rPr>
          <w:b/>
        </w:rPr>
        <w:t>(1)</w:t>
      </w:r>
      <w:r>
        <w:t xml:space="preserve"> Namentlich ist zu melden:</w:t>
      </w:r>
    </w:p>
    <w:p w14:paraId="58B74A8F" w14:textId="77777777" w:rsidR="000952FA" w:rsidRDefault="000952FA" w:rsidP="00131301"/>
    <w:p w14:paraId="08DAB23E" w14:textId="77777777" w:rsidR="00CF1628" w:rsidRPr="00AD0223" w:rsidRDefault="00CF1628" w:rsidP="00131301">
      <w:r w:rsidRPr="00AD0223">
        <w:t xml:space="preserve">1. der </w:t>
      </w:r>
      <w:r w:rsidRPr="00AD0223">
        <w:rPr>
          <w:b/>
        </w:rPr>
        <w:t>Verdacht einer Erkrankung, die Erkrankung</w:t>
      </w:r>
      <w:r w:rsidRPr="00AD0223">
        <w:t xml:space="preserve"> sowie der Tod in Bezug auf die folgenden Krankheiten:</w:t>
      </w:r>
    </w:p>
    <w:p w14:paraId="48F4BC3B" w14:textId="77777777" w:rsidR="00CF1628" w:rsidRPr="00AD0223" w:rsidRDefault="00CF1628" w:rsidP="00131301">
      <w:r w:rsidRPr="00AD0223">
        <w:t>a) Botulismus,</w:t>
      </w:r>
    </w:p>
    <w:p w14:paraId="6FE5F6C0" w14:textId="77777777" w:rsidR="00CF1628" w:rsidRPr="00AD0223" w:rsidRDefault="00CF1628" w:rsidP="00131301">
      <w:r w:rsidRPr="00AD0223">
        <w:t>b) Cholera,</w:t>
      </w:r>
    </w:p>
    <w:p w14:paraId="6438235A" w14:textId="77777777" w:rsidR="00CF1628" w:rsidRPr="00AD0223" w:rsidRDefault="00CF1628" w:rsidP="00131301">
      <w:r w:rsidRPr="00AD0223">
        <w:t>c) Diphtherie,</w:t>
      </w:r>
    </w:p>
    <w:p w14:paraId="58B11A6C" w14:textId="77777777" w:rsidR="00CF1628" w:rsidRPr="00AD0223" w:rsidRDefault="00CF1628" w:rsidP="00131301">
      <w:r w:rsidRPr="00AD0223">
        <w:t>d) humane spongiforme Enzephalopathie, außer familiär-hereditärer Formen,</w:t>
      </w:r>
    </w:p>
    <w:p w14:paraId="1D4F7C33" w14:textId="77777777" w:rsidR="00CF1628" w:rsidRPr="00AD0223" w:rsidRDefault="00CF1628" w:rsidP="00131301">
      <w:r w:rsidRPr="00AD0223">
        <w:t>e) akute Virushepatitis,</w:t>
      </w:r>
    </w:p>
    <w:p w14:paraId="0D5C77A3" w14:textId="77777777" w:rsidR="00CF1628" w:rsidRPr="00AD0223" w:rsidRDefault="00CF1628" w:rsidP="00131301">
      <w:r w:rsidRPr="00AD0223">
        <w:t xml:space="preserve">f) </w:t>
      </w:r>
      <w:proofErr w:type="spellStart"/>
      <w:r w:rsidRPr="00AD0223">
        <w:t>enteropathisches</w:t>
      </w:r>
      <w:proofErr w:type="spellEnd"/>
      <w:r w:rsidRPr="00AD0223">
        <w:t xml:space="preserve"> hämolytisch-urämisches Syndrom (HUS),</w:t>
      </w:r>
    </w:p>
    <w:p w14:paraId="2F666A27" w14:textId="77777777" w:rsidR="00CF1628" w:rsidRPr="00AD0223" w:rsidRDefault="00CF1628" w:rsidP="00131301">
      <w:r w:rsidRPr="00AD0223">
        <w:t>g) virusbedingtes hämorrhagisches Fieber,</w:t>
      </w:r>
    </w:p>
    <w:p w14:paraId="07032E04" w14:textId="77777777" w:rsidR="00CF1628" w:rsidRPr="00AD0223" w:rsidRDefault="00CF1628" w:rsidP="00131301">
      <w:r w:rsidRPr="00AD0223">
        <w:t>h) Keuchhusten,</w:t>
      </w:r>
    </w:p>
    <w:p w14:paraId="20090CBF" w14:textId="77777777" w:rsidR="00CF1628" w:rsidRPr="00AD0223" w:rsidRDefault="00CF1628" w:rsidP="00131301">
      <w:r w:rsidRPr="00AD0223">
        <w:t>i) Masern,</w:t>
      </w:r>
    </w:p>
    <w:p w14:paraId="163AC532" w14:textId="77777777" w:rsidR="00CF1628" w:rsidRPr="00AD0223" w:rsidRDefault="00CF1628" w:rsidP="00131301">
      <w:r w:rsidRPr="00AD0223">
        <w:t>j) Meningokokken-Meningitis oder -Sepsis,</w:t>
      </w:r>
    </w:p>
    <w:p w14:paraId="67ABBF6A" w14:textId="77777777" w:rsidR="00CF1628" w:rsidRPr="00AD0223" w:rsidRDefault="00CF1628" w:rsidP="00131301">
      <w:r w:rsidRPr="00AD0223">
        <w:t>k) Milzbrand,</w:t>
      </w:r>
    </w:p>
    <w:p w14:paraId="42DB44D0" w14:textId="77777777" w:rsidR="00CF1628" w:rsidRPr="00AD0223" w:rsidRDefault="00CF1628" w:rsidP="00131301">
      <w:r w:rsidRPr="00AD0223">
        <w:t>l) Mumps,</w:t>
      </w:r>
    </w:p>
    <w:p w14:paraId="70EBAA57" w14:textId="77777777" w:rsidR="00CF1628" w:rsidRPr="00AD0223" w:rsidRDefault="00CF1628" w:rsidP="00131301">
      <w:r w:rsidRPr="00AD0223">
        <w:t>m) Pest,</w:t>
      </w:r>
    </w:p>
    <w:p w14:paraId="1BF2B016" w14:textId="77777777" w:rsidR="00CF1628" w:rsidRPr="00AD0223" w:rsidRDefault="00CF1628" w:rsidP="00131301">
      <w:r w:rsidRPr="00AD0223">
        <w:t>n) Poliomyelitis,</w:t>
      </w:r>
    </w:p>
    <w:p w14:paraId="485A05CC" w14:textId="77777777" w:rsidR="00CF1628" w:rsidRPr="00AD0223" w:rsidRDefault="00CF1628" w:rsidP="00131301">
      <w:r w:rsidRPr="00AD0223">
        <w:t xml:space="preserve">o) Röteln einschließlich </w:t>
      </w:r>
      <w:proofErr w:type="spellStart"/>
      <w:r w:rsidRPr="00AD0223">
        <w:t>Rötelnembryopathie</w:t>
      </w:r>
      <w:proofErr w:type="spellEnd"/>
      <w:r w:rsidRPr="00AD0223">
        <w:t>,</w:t>
      </w:r>
    </w:p>
    <w:p w14:paraId="409D39BA" w14:textId="77777777" w:rsidR="00CF1628" w:rsidRPr="00AD0223" w:rsidRDefault="00CF1628" w:rsidP="00131301">
      <w:r w:rsidRPr="00AD0223">
        <w:t>p) Tollwut,</w:t>
      </w:r>
    </w:p>
    <w:p w14:paraId="6ABC6D82" w14:textId="77777777" w:rsidR="00CF1628" w:rsidRPr="00AD0223" w:rsidRDefault="00CF1628" w:rsidP="00131301">
      <w:r w:rsidRPr="00AD0223">
        <w:t>q) Typhus abdominalis oder Paratyphus,</w:t>
      </w:r>
    </w:p>
    <w:p w14:paraId="59C2055E" w14:textId="77777777" w:rsidR="00CF1628" w:rsidRPr="00AD0223" w:rsidRDefault="00CF1628" w:rsidP="00131301">
      <w:r w:rsidRPr="00AD0223">
        <w:t>r) Windpocken,</w:t>
      </w:r>
    </w:p>
    <w:p w14:paraId="0354CBA2" w14:textId="77777777" w:rsidR="00CF1628" w:rsidRPr="00AD0223" w:rsidRDefault="00CF1628" w:rsidP="00131301">
      <w:r w:rsidRPr="00AD0223">
        <w:t xml:space="preserve">s) </w:t>
      </w:r>
      <w:proofErr w:type="spellStart"/>
      <w:r w:rsidRPr="00AD0223">
        <w:t>zoonotische</w:t>
      </w:r>
      <w:proofErr w:type="spellEnd"/>
      <w:r w:rsidRPr="00AD0223">
        <w:t xml:space="preserve"> Influenza,</w:t>
      </w:r>
    </w:p>
    <w:p w14:paraId="6714A937" w14:textId="77777777" w:rsidR="00CF1628" w:rsidRPr="00AD0223" w:rsidRDefault="00CF1628" w:rsidP="00131301">
      <w:r w:rsidRPr="00AD0223">
        <w:t>t) Coronavirus-Krankheit-2019 (COVID-19),</w:t>
      </w:r>
    </w:p>
    <w:p w14:paraId="1EAC98FF" w14:textId="77777777" w:rsidR="00CF1628" w:rsidRPr="00AD0223" w:rsidRDefault="00CF1628" w:rsidP="00131301">
      <w:r w:rsidRPr="00AD0223">
        <w:t>u) durch Orthopockenviren verursachte Krankheiten,</w:t>
      </w:r>
    </w:p>
    <w:p w14:paraId="5E763C56" w14:textId="77777777" w:rsidR="00CF1628" w:rsidRPr="00AD0223" w:rsidRDefault="00CF1628" w:rsidP="00131301">
      <w:r w:rsidRPr="00AD0223">
        <w:t>[…]</w:t>
      </w:r>
    </w:p>
    <w:p w14:paraId="78F596F1" w14:textId="77777777" w:rsidR="00CF1628" w:rsidRPr="00462279" w:rsidRDefault="00CF1628" w:rsidP="00131301">
      <w:pPr>
        <w:ind w:left="709" w:hanging="709"/>
      </w:pPr>
      <w:r w:rsidRPr="00AD0223">
        <w:t xml:space="preserve">2. der Verdacht auf und die Erkrankung an einer </w:t>
      </w:r>
      <w:r w:rsidRPr="00AD0223">
        <w:rPr>
          <w:b/>
        </w:rPr>
        <w:t xml:space="preserve">mikrobiell bedingten Lebensmittelvergiftung </w:t>
      </w:r>
      <w:r w:rsidRPr="00AD0223">
        <w:t>oder an einer</w:t>
      </w:r>
      <w:r w:rsidRPr="00AD0223">
        <w:rPr>
          <w:b/>
        </w:rPr>
        <w:t xml:space="preserve"> akuten infektiösen Gastroenteritis</w:t>
      </w:r>
      <w:r w:rsidRPr="00AD0223">
        <w:t>,</w:t>
      </w:r>
      <w:r w:rsidRPr="00462279">
        <w:t xml:space="preserve"> wenn</w:t>
      </w:r>
    </w:p>
    <w:p w14:paraId="00AC8461" w14:textId="746143B0" w:rsidR="00CF1628" w:rsidRDefault="00CF1628" w:rsidP="00131301">
      <w:r w:rsidRPr="00462279">
        <w:t xml:space="preserve">a) eine Person betroffen ist, die eine </w:t>
      </w:r>
      <w:r w:rsidRPr="00532A40">
        <w:rPr>
          <w:b/>
        </w:rPr>
        <w:t>Tätigkeit im Sinne des § 42 Abs. 1</w:t>
      </w:r>
      <w:r w:rsidRPr="00462279">
        <w:t xml:space="preserve"> ausübt,</w:t>
      </w:r>
    </w:p>
    <w:p w14:paraId="526EBC62" w14:textId="77777777" w:rsidR="00F3191D" w:rsidRPr="00462279" w:rsidRDefault="00F3191D" w:rsidP="00131301"/>
    <w:p w14:paraId="755F3535" w14:textId="77777777" w:rsidR="00CF1628" w:rsidRDefault="00CF1628" w:rsidP="00131301">
      <w:pPr>
        <w:ind w:left="709" w:hanging="709"/>
      </w:pPr>
      <w:r w:rsidRPr="00462279">
        <w:t xml:space="preserve">b) </w:t>
      </w:r>
      <w:r w:rsidRPr="00532A40">
        <w:rPr>
          <w:b/>
        </w:rPr>
        <w:t>zwei oder mehr gleichartige Erkrankungen</w:t>
      </w:r>
      <w:r w:rsidRPr="00462279">
        <w:t xml:space="preserve"> auftreten, bei denen ein epidemischer Zusammenhang wahrscheinlich ist oder vermutet wird,</w:t>
      </w:r>
    </w:p>
    <w:p w14:paraId="60892664" w14:textId="77777777" w:rsidR="00CF1628" w:rsidRPr="00462279" w:rsidRDefault="00CF1628" w:rsidP="00131301">
      <w:r>
        <w:t>[…]</w:t>
      </w:r>
    </w:p>
    <w:p w14:paraId="0892C48A" w14:textId="77777777" w:rsidR="00CF1628" w:rsidRDefault="00CF1628" w:rsidP="00131301">
      <w:pPr>
        <w:ind w:left="709" w:hanging="709"/>
      </w:pPr>
      <w:r>
        <w:t xml:space="preserve">5. der Verdacht einer Erkrankung, die Erkrankung sowie der Tod, in </w:t>
      </w:r>
      <w:r w:rsidRPr="006A6C6C">
        <w:rPr>
          <w:b/>
        </w:rPr>
        <w:t>Bezug auf eine bedrohliche übertragbare Krankheit</w:t>
      </w:r>
      <w:r>
        <w:t>, die nicht bereits nach den Nummern 1 bis 4 meldepflichtig ist.</w:t>
      </w:r>
    </w:p>
    <w:p w14:paraId="018A9F6E" w14:textId="26A64295" w:rsidR="00F4250C" w:rsidRDefault="00CF1628" w:rsidP="00131301">
      <w:pPr>
        <w:ind w:left="709" w:hanging="709"/>
      </w:pPr>
      <w:r>
        <w:t>Die Meldung nach Satz 1 hat gemäß § 8 Absatz 1 Nummer 1, 3 bis 8, § 9 Absatz 1, 2, 3 Satz 1 oder 3 zu erfolgen.</w:t>
      </w:r>
    </w:p>
    <w:p w14:paraId="53551E3A" w14:textId="77777777" w:rsidR="00F4250C" w:rsidRDefault="00F4250C" w:rsidP="00131301">
      <w:r>
        <w:br w:type="page"/>
      </w:r>
    </w:p>
    <w:p w14:paraId="3E12E267" w14:textId="62406701" w:rsidR="00CF1628" w:rsidRDefault="00992D05" w:rsidP="00131301">
      <w:pPr>
        <w:pStyle w:val="Anhang1"/>
      </w:pPr>
      <w:bookmarkStart w:id="51" w:name="_Toc204152212"/>
      <w:r>
        <w:lastRenderedPageBreak/>
        <w:t xml:space="preserve">Anlage 2: </w:t>
      </w:r>
      <w:r w:rsidR="00CF1628">
        <w:t>Auszug aus § 8 IfSG</w:t>
      </w:r>
      <w:bookmarkEnd w:id="51"/>
    </w:p>
    <w:p w14:paraId="75846009" w14:textId="77777777" w:rsidR="00CF1628" w:rsidRDefault="00CF1628" w:rsidP="00131301">
      <w:r w:rsidRPr="00F57270">
        <w:rPr>
          <w:b/>
        </w:rPr>
        <w:t>(1)</w:t>
      </w:r>
      <w:r>
        <w:t xml:space="preserve"> Zur Meldung sind verpflichtet:</w:t>
      </w:r>
    </w:p>
    <w:p w14:paraId="72651DAC" w14:textId="77777777" w:rsidR="00CF1628" w:rsidRDefault="00CF1628" w:rsidP="00131301">
      <w:r>
        <w:t>[…]</w:t>
      </w:r>
    </w:p>
    <w:p w14:paraId="2C30389C" w14:textId="5FDC3A37" w:rsidR="00F4250C" w:rsidRDefault="00CF1628" w:rsidP="00131301">
      <w:pPr>
        <w:ind w:left="709" w:hanging="709"/>
        <w:rPr>
          <w:b/>
        </w:rPr>
      </w:pPr>
      <w:r>
        <w:t xml:space="preserve">7. im Fall des § 6 Absatz 1 Satz 1 Nummer 1, 2 und 5 auch die Leiter von den in § 35 Absatz 1 Satz 1 und </w:t>
      </w:r>
      <w:r w:rsidRPr="00BD5FC7">
        <w:rPr>
          <w:b/>
        </w:rPr>
        <w:t>§ 36 Absatz 1 genannten Einrichtungen und Unternehmen</w:t>
      </w:r>
      <w:r>
        <w:rPr>
          <w:b/>
        </w:rPr>
        <w:t>.</w:t>
      </w:r>
    </w:p>
    <w:p w14:paraId="1EB24C70" w14:textId="77777777" w:rsidR="00F4250C" w:rsidRDefault="00F4250C" w:rsidP="00131301">
      <w:pPr>
        <w:rPr>
          <w:b/>
        </w:rPr>
      </w:pPr>
      <w:r>
        <w:rPr>
          <w:b/>
        </w:rPr>
        <w:br w:type="page"/>
      </w:r>
    </w:p>
    <w:p w14:paraId="4184804D" w14:textId="1878A08C" w:rsidR="000952FA" w:rsidRDefault="00992D05" w:rsidP="00131301">
      <w:pPr>
        <w:pStyle w:val="Anhang1"/>
      </w:pPr>
      <w:bookmarkStart w:id="52" w:name="_Toc204152213"/>
      <w:r>
        <w:lastRenderedPageBreak/>
        <w:t xml:space="preserve">Anlage 3: </w:t>
      </w:r>
      <w:r w:rsidR="000952FA">
        <w:t>Auszug aus § 34 IfSG</w:t>
      </w:r>
      <w:bookmarkEnd w:id="52"/>
    </w:p>
    <w:p w14:paraId="133AEFF4" w14:textId="2B5B34F4" w:rsidR="000952FA" w:rsidRPr="00CC24A6" w:rsidRDefault="000952FA" w:rsidP="00131301">
      <w:r w:rsidRPr="00B27DBA">
        <w:rPr>
          <w:b/>
        </w:rPr>
        <w:t>(1)</w:t>
      </w:r>
      <w:r>
        <w:t xml:space="preserve"> </w:t>
      </w:r>
      <w:r w:rsidRPr="00CC24A6">
        <w:t>Personen, die an</w:t>
      </w:r>
    </w:p>
    <w:p w14:paraId="57141F48" w14:textId="77777777" w:rsidR="000952FA" w:rsidRPr="00CC24A6" w:rsidRDefault="000952FA" w:rsidP="00131301">
      <w:r w:rsidRPr="00CC24A6">
        <w:t>1.</w:t>
      </w:r>
      <w:r>
        <w:t xml:space="preserve"> </w:t>
      </w:r>
      <w:r w:rsidRPr="00CC24A6">
        <w:t>Cholera</w:t>
      </w:r>
    </w:p>
    <w:p w14:paraId="3A00FD79" w14:textId="77777777" w:rsidR="000952FA" w:rsidRPr="00CC24A6" w:rsidRDefault="000952FA" w:rsidP="00131301">
      <w:r w:rsidRPr="00CC24A6">
        <w:t>2.</w:t>
      </w:r>
      <w:r>
        <w:t xml:space="preserve"> </w:t>
      </w:r>
      <w:r w:rsidRPr="00CC24A6">
        <w:t>Diphtherie</w:t>
      </w:r>
    </w:p>
    <w:p w14:paraId="5308EF83" w14:textId="77777777" w:rsidR="000952FA" w:rsidRPr="00CC24A6" w:rsidRDefault="000952FA" w:rsidP="00131301">
      <w:r w:rsidRPr="00CC24A6">
        <w:t>3.</w:t>
      </w:r>
      <w:r>
        <w:t xml:space="preserve"> </w:t>
      </w:r>
      <w:r w:rsidRPr="00CC24A6">
        <w:t>Enteritis durch enterohämorrhagische E. coli (EHEC)</w:t>
      </w:r>
    </w:p>
    <w:p w14:paraId="18D9454A" w14:textId="77777777" w:rsidR="000952FA" w:rsidRPr="00CC24A6" w:rsidRDefault="000952FA" w:rsidP="00131301">
      <w:r w:rsidRPr="00CC24A6">
        <w:t>4.</w:t>
      </w:r>
      <w:r>
        <w:t xml:space="preserve"> </w:t>
      </w:r>
      <w:r w:rsidRPr="00CC24A6">
        <w:t>virusbedingtem hämorrhagischen Fieber</w:t>
      </w:r>
    </w:p>
    <w:p w14:paraId="6243F369" w14:textId="77777777" w:rsidR="000952FA" w:rsidRPr="00CC24A6" w:rsidRDefault="000952FA" w:rsidP="00131301">
      <w:r w:rsidRPr="00CC24A6">
        <w:t>5.</w:t>
      </w:r>
      <w:r>
        <w:t xml:space="preserve"> </w:t>
      </w:r>
      <w:r w:rsidRPr="00CC24A6">
        <w:t>Haemophilus influenzae Typ b-Meningitis</w:t>
      </w:r>
    </w:p>
    <w:p w14:paraId="63DDE094" w14:textId="77777777" w:rsidR="000952FA" w:rsidRPr="00CC24A6" w:rsidRDefault="000952FA" w:rsidP="00131301">
      <w:r w:rsidRPr="00CC24A6">
        <w:t>6.</w:t>
      </w:r>
      <w:r>
        <w:t xml:space="preserve"> </w:t>
      </w:r>
      <w:r w:rsidRPr="00CC24A6">
        <w:t xml:space="preserve">Impetigo </w:t>
      </w:r>
      <w:proofErr w:type="spellStart"/>
      <w:r w:rsidRPr="00CC24A6">
        <w:t>contagiosa</w:t>
      </w:r>
      <w:proofErr w:type="spellEnd"/>
      <w:r w:rsidRPr="00CC24A6">
        <w:t xml:space="preserve"> (ansteckende Borkenflechte)</w:t>
      </w:r>
    </w:p>
    <w:p w14:paraId="51FD7B03" w14:textId="77777777" w:rsidR="000952FA" w:rsidRPr="00CC24A6" w:rsidRDefault="000952FA" w:rsidP="00131301">
      <w:r w:rsidRPr="00CC24A6">
        <w:t>7.</w:t>
      </w:r>
      <w:r>
        <w:t xml:space="preserve"> </w:t>
      </w:r>
      <w:r w:rsidRPr="00CC24A6">
        <w:t>Keuchhusten</w:t>
      </w:r>
    </w:p>
    <w:p w14:paraId="0464F57D" w14:textId="77777777" w:rsidR="000952FA" w:rsidRPr="00CC24A6" w:rsidRDefault="000952FA" w:rsidP="00131301">
      <w:r w:rsidRPr="00CC24A6">
        <w:t>8.</w:t>
      </w:r>
      <w:r>
        <w:t xml:space="preserve"> </w:t>
      </w:r>
      <w:r w:rsidRPr="00CC24A6">
        <w:t>ansteckungsfähiger Lungentuberkulose</w:t>
      </w:r>
    </w:p>
    <w:p w14:paraId="302A7642" w14:textId="77777777" w:rsidR="000952FA" w:rsidRPr="00CC24A6" w:rsidRDefault="000952FA" w:rsidP="00131301">
      <w:r w:rsidRPr="00CC24A6">
        <w:t>9.</w:t>
      </w:r>
      <w:r>
        <w:t xml:space="preserve"> </w:t>
      </w:r>
      <w:r w:rsidRPr="00CC24A6">
        <w:t>Masern</w:t>
      </w:r>
    </w:p>
    <w:p w14:paraId="68077E24" w14:textId="77777777" w:rsidR="000952FA" w:rsidRPr="00CC24A6" w:rsidRDefault="000952FA" w:rsidP="00131301">
      <w:r w:rsidRPr="00CC24A6">
        <w:t>10.</w:t>
      </w:r>
      <w:r>
        <w:t xml:space="preserve"> </w:t>
      </w:r>
      <w:r w:rsidRPr="00CC24A6">
        <w:t>Meningokokken-Infektion</w:t>
      </w:r>
    </w:p>
    <w:p w14:paraId="027F25D1" w14:textId="77777777" w:rsidR="000952FA" w:rsidRPr="00CC24A6" w:rsidRDefault="000952FA" w:rsidP="00131301">
      <w:r w:rsidRPr="00CC24A6">
        <w:t>11.</w:t>
      </w:r>
      <w:r>
        <w:t xml:space="preserve"> </w:t>
      </w:r>
      <w:r w:rsidRPr="00CC24A6">
        <w:t>Mumps</w:t>
      </w:r>
    </w:p>
    <w:p w14:paraId="62DA6444" w14:textId="77777777" w:rsidR="000952FA" w:rsidRPr="00CC24A6" w:rsidRDefault="000952FA" w:rsidP="00131301">
      <w:r w:rsidRPr="00CC24A6">
        <w:t>12.</w:t>
      </w:r>
      <w:r>
        <w:t xml:space="preserve"> </w:t>
      </w:r>
      <w:r w:rsidRPr="00CC24A6">
        <w:t>durch Orthopockenviren verursachte Krankheiten</w:t>
      </w:r>
    </w:p>
    <w:p w14:paraId="6F457E63" w14:textId="77777777" w:rsidR="000952FA" w:rsidRPr="00CC24A6" w:rsidRDefault="000952FA" w:rsidP="00131301">
      <w:r w:rsidRPr="00CC24A6">
        <w:t>13.</w:t>
      </w:r>
      <w:r>
        <w:t xml:space="preserve"> </w:t>
      </w:r>
      <w:r w:rsidRPr="00CC24A6">
        <w:t>Paratyphus</w:t>
      </w:r>
    </w:p>
    <w:p w14:paraId="580E8C35" w14:textId="77777777" w:rsidR="000952FA" w:rsidRPr="00CC24A6" w:rsidRDefault="000952FA" w:rsidP="00131301">
      <w:r w:rsidRPr="00CC24A6">
        <w:t>14.</w:t>
      </w:r>
      <w:r>
        <w:t xml:space="preserve"> </w:t>
      </w:r>
      <w:r w:rsidRPr="00CC24A6">
        <w:t>Pest</w:t>
      </w:r>
    </w:p>
    <w:p w14:paraId="4125AAFD" w14:textId="77777777" w:rsidR="000952FA" w:rsidRPr="00CC24A6" w:rsidRDefault="000952FA" w:rsidP="00131301">
      <w:r w:rsidRPr="00CC24A6">
        <w:t>15.</w:t>
      </w:r>
      <w:r>
        <w:t xml:space="preserve"> </w:t>
      </w:r>
      <w:r w:rsidRPr="00CC24A6">
        <w:t>Poliomyelitis</w:t>
      </w:r>
    </w:p>
    <w:p w14:paraId="5D1D8EAA" w14:textId="77777777" w:rsidR="000952FA" w:rsidRPr="00CC24A6" w:rsidRDefault="000952FA" w:rsidP="00131301">
      <w:r w:rsidRPr="00CC24A6">
        <w:t>16.</w:t>
      </w:r>
      <w:r>
        <w:t xml:space="preserve"> </w:t>
      </w:r>
      <w:r w:rsidRPr="00CC24A6">
        <w:t>Röteln</w:t>
      </w:r>
    </w:p>
    <w:p w14:paraId="51F6F908" w14:textId="77777777" w:rsidR="000952FA" w:rsidRPr="00CC24A6" w:rsidRDefault="000952FA" w:rsidP="00131301">
      <w:r w:rsidRPr="00CC24A6">
        <w:t>17.</w:t>
      </w:r>
      <w:r>
        <w:t xml:space="preserve"> </w:t>
      </w:r>
      <w:r w:rsidRPr="00CC24A6">
        <w:t>Scharlach oder sonstigen Streptococcus pyogenes-Infektionen</w:t>
      </w:r>
    </w:p>
    <w:p w14:paraId="0ABC899E" w14:textId="77777777" w:rsidR="000952FA" w:rsidRPr="00CC24A6" w:rsidRDefault="000952FA" w:rsidP="00131301">
      <w:r w:rsidRPr="00CC24A6">
        <w:t>18.</w:t>
      </w:r>
      <w:r>
        <w:t xml:space="preserve"> </w:t>
      </w:r>
      <w:proofErr w:type="spellStart"/>
      <w:r w:rsidRPr="00CC24A6">
        <w:t>Shigellose</w:t>
      </w:r>
      <w:proofErr w:type="spellEnd"/>
    </w:p>
    <w:p w14:paraId="7DF8207A" w14:textId="77777777" w:rsidR="000952FA" w:rsidRPr="00CC24A6" w:rsidRDefault="000952FA" w:rsidP="00131301">
      <w:r w:rsidRPr="00CC24A6">
        <w:t>19.</w:t>
      </w:r>
      <w:r>
        <w:t xml:space="preserve"> </w:t>
      </w:r>
      <w:r w:rsidRPr="00CC24A6">
        <w:t>Skabies (Krätze)</w:t>
      </w:r>
    </w:p>
    <w:p w14:paraId="3302DD5C" w14:textId="77777777" w:rsidR="000952FA" w:rsidRPr="00CC24A6" w:rsidRDefault="000952FA" w:rsidP="00131301">
      <w:r w:rsidRPr="00CC24A6">
        <w:t>20.</w:t>
      </w:r>
      <w:r>
        <w:t xml:space="preserve"> </w:t>
      </w:r>
      <w:r w:rsidRPr="00CC24A6">
        <w:t>Typhus abdominalis</w:t>
      </w:r>
    </w:p>
    <w:p w14:paraId="0FF2E1C6" w14:textId="77777777" w:rsidR="000952FA" w:rsidRPr="00CC24A6" w:rsidRDefault="000952FA" w:rsidP="00131301">
      <w:r w:rsidRPr="00CC24A6">
        <w:t>21.</w:t>
      </w:r>
      <w:r>
        <w:t xml:space="preserve"> </w:t>
      </w:r>
      <w:r w:rsidRPr="00CC24A6">
        <w:t>Virushepatitis A oder E</w:t>
      </w:r>
    </w:p>
    <w:p w14:paraId="73CC2A1D" w14:textId="746FCE3D" w:rsidR="000952FA" w:rsidRDefault="000952FA" w:rsidP="00131301">
      <w:r w:rsidRPr="00CC24A6">
        <w:t>22.</w:t>
      </w:r>
      <w:r>
        <w:t xml:space="preserve"> </w:t>
      </w:r>
      <w:r w:rsidRPr="00CC24A6">
        <w:t>Windpocken</w:t>
      </w:r>
    </w:p>
    <w:p w14:paraId="0047F366" w14:textId="77777777" w:rsidR="000952FA" w:rsidRDefault="000952FA" w:rsidP="00131301"/>
    <w:p w14:paraId="7A789BC9" w14:textId="77777777" w:rsidR="000952FA" w:rsidRDefault="000952FA" w:rsidP="00131301">
      <w:r w:rsidRPr="00CC24A6">
        <w:t xml:space="preserve">erkrankt oder dessen verdächtig oder die verlaust sind, dürfen in den in § 33 genannten Gemeinschaftseinrichtungen </w:t>
      </w:r>
      <w:r w:rsidRPr="00B27DBA">
        <w:rPr>
          <w:b/>
        </w:rPr>
        <w:t>keine Lehr-, Erziehungs-, Pflege-, Aufsichts- oder sonstige Tätigkeiten ausüben</w:t>
      </w:r>
      <w:r w:rsidRPr="00CC24A6">
        <w:t xml:space="preserve">, bei denen sie Kontakt zu den dort Betreuten haben, bis nach </w:t>
      </w:r>
      <w:r w:rsidRPr="00B27DBA">
        <w:rPr>
          <w:b/>
        </w:rPr>
        <w:t>ärztlichem Urteil</w:t>
      </w:r>
      <w:r w:rsidRPr="00CC24A6">
        <w:t xml:space="preserve"> eine Weiterverbreitung der Krankheit oder der Verlausung durch sie nicht mehr zu befürchten ist. Satz 1 gilt entsprechend </w:t>
      </w:r>
      <w:r w:rsidRPr="00B27DBA">
        <w:rPr>
          <w:b/>
        </w:rPr>
        <w:t>für die in der Gemeinschaftseinrichtung Betreuten</w:t>
      </w:r>
      <w:r w:rsidRPr="00CC24A6">
        <w:t xml:space="preserve"> mit der Maßgabe, dass sie die dem Betrieb der Gemeinschaftseinrichtung dienenden </w:t>
      </w:r>
      <w:r w:rsidRPr="00B27DBA">
        <w:rPr>
          <w:b/>
        </w:rPr>
        <w:t>Räume nicht betreten</w:t>
      </w:r>
      <w:r w:rsidRPr="00CC24A6">
        <w:t xml:space="preserve">, Einrichtungen der Gemeinschaftseinrichtung nicht benutzen und an Veranstaltungen der Gemeinschaftseinrichtung nicht teilnehmen dürfen. Satz 2 gilt auch für Kinder, die das </w:t>
      </w:r>
      <w:r w:rsidRPr="00B27DBA">
        <w:rPr>
          <w:b/>
        </w:rPr>
        <w:t>6. Lebensjahr noch nicht vollendet</w:t>
      </w:r>
      <w:r w:rsidRPr="00CC24A6">
        <w:t xml:space="preserve"> haben und an </w:t>
      </w:r>
      <w:r w:rsidRPr="00B27DBA">
        <w:rPr>
          <w:b/>
        </w:rPr>
        <w:t>infektiöser Gastroenteritis</w:t>
      </w:r>
      <w:r w:rsidRPr="00CC24A6">
        <w:t xml:space="preserve"> erkrankt oder dessen verdächtig sind.</w:t>
      </w:r>
    </w:p>
    <w:p w14:paraId="7FFD5498" w14:textId="77777777" w:rsidR="000952FA" w:rsidRPr="00CC24A6" w:rsidRDefault="000952FA" w:rsidP="00131301"/>
    <w:p w14:paraId="34A33EAF" w14:textId="77777777" w:rsidR="000952FA" w:rsidRPr="00CC24A6" w:rsidRDefault="000952FA" w:rsidP="00131301">
      <w:r w:rsidRPr="00B27DBA">
        <w:rPr>
          <w:b/>
        </w:rPr>
        <w:t>(2)</w:t>
      </w:r>
      <w:r w:rsidRPr="00CC24A6">
        <w:t xml:space="preserve"> Ausscheider von</w:t>
      </w:r>
    </w:p>
    <w:p w14:paraId="75A895F7" w14:textId="77777777" w:rsidR="000952FA" w:rsidRPr="00CC24A6" w:rsidRDefault="000952FA" w:rsidP="00131301">
      <w:r w:rsidRPr="00CC24A6">
        <w:t>1.</w:t>
      </w:r>
      <w:r>
        <w:t xml:space="preserve"> </w:t>
      </w:r>
      <w:proofErr w:type="spellStart"/>
      <w:r w:rsidRPr="00CC24A6">
        <w:t>Vibrio</w:t>
      </w:r>
      <w:proofErr w:type="spellEnd"/>
      <w:r w:rsidRPr="00CC24A6">
        <w:t xml:space="preserve"> cholerae O 1 und O 139</w:t>
      </w:r>
    </w:p>
    <w:p w14:paraId="5F8E0F21" w14:textId="77777777" w:rsidR="000952FA" w:rsidRPr="00CC24A6" w:rsidRDefault="000952FA" w:rsidP="00131301">
      <w:r w:rsidRPr="00CC24A6">
        <w:t>2.</w:t>
      </w:r>
      <w:r>
        <w:t xml:space="preserve"> </w:t>
      </w:r>
      <w:r w:rsidRPr="00CC24A6">
        <w:t xml:space="preserve">Corynebacterium </w:t>
      </w:r>
      <w:proofErr w:type="spellStart"/>
      <w:r w:rsidRPr="00CC24A6">
        <w:t>spp</w:t>
      </w:r>
      <w:proofErr w:type="spellEnd"/>
      <w:r w:rsidRPr="00CC24A6">
        <w:t>., Toxin bildend</w:t>
      </w:r>
    </w:p>
    <w:p w14:paraId="67E73C21" w14:textId="77777777" w:rsidR="000952FA" w:rsidRPr="00CC24A6" w:rsidRDefault="000952FA" w:rsidP="00131301">
      <w:r w:rsidRPr="00CC24A6">
        <w:t>3.</w:t>
      </w:r>
      <w:r>
        <w:t xml:space="preserve"> </w:t>
      </w:r>
      <w:r w:rsidRPr="00CC24A6">
        <w:t xml:space="preserve">Salmonella </w:t>
      </w:r>
      <w:proofErr w:type="spellStart"/>
      <w:r w:rsidRPr="00CC24A6">
        <w:t>Typhi</w:t>
      </w:r>
      <w:proofErr w:type="spellEnd"/>
    </w:p>
    <w:p w14:paraId="2CFAA158" w14:textId="77777777" w:rsidR="000952FA" w:rsidRPr="00CC24A6" w:rsidRDefault="000952FA" w:rsidP="00131301">
      <w:r w:rsidRPr="00CC24A6">
        <w:t>4.</w:t>
      </w:r>
      <w:r>
        <w:t xml:space="preserve"> </w:t>
      </w:r>
      <w:r w:rsidRPr="00CC24A6">
        <w:t xml:space="preserve">Salmonella </w:t>
      </w:r>
      <w:proofErr w:type="spellStart"/>
      <w:r w:rsidRPr="00CC24A6">
        <w:t>Paratyphi</w:t>
      </w:r>
      <w:proofErr w:type="spellEnd"/>
    </w:p>
    <w:p w14:paraId="260C8144" w14:textId="77777777" w:rsidR="000952FA" w:rsidRPr="00CC24A6" w:rsidRDefault="000952FA" w:rsidP="00131301">
      <w:r w:rsidRPr="00CC24A6">
        <w:lastRenderedPageBreak/>
        <w:t>5.</w:t>
      </w:r>
      <w:r>
        <w:t xml:space="preserve"> </w:t>
      </w:r>
      <w:r w:rsidRPr="00CC24A6">
        <w:t xml:space="preserve">Shigella </w:t>
      </w:r>
      <w:proofErr w:type="spellStart"/>
      <w:r w:rsidRPr="00CC24A6">
        <w:t>sp</w:t>
      </w:r>
      <w:proofErr w:type="spellEnd"/>
      <w:r w:rsidRPr="00CC24A6">
        <w:t>.</w:t>
      </w:r>
    </w:p>
    <w:p w14:paraId="48C7CE71" w14:textId="236BA2F6" w:rsidR="000952FA" w:rsidRDefault="000952FA" w:rsidP="00131301">
      <w:r w:rsidRPr="00CC24A6">
        <w:t>6.</w:t>
      </w:r>
      <w:r>
        <w:t xml:space="preserve"> </w:t>
      </w:r>
      <w:r w:rsidRPr="00CC24A6">
        <w:t>enterohämorrhagischen E. coli (EHEC)</w:t>
      </w:r>
    </w:p>
    <w:p w14:paraId="73577781" w14:textId="77777777" w:rsidR="000952FA" w:rsidRDefault="000952FA" w:rsidP="00131301"/>
    <w:p w14:paraId="34479C7E" w14:textId="77777777" w:rsidR="000952FA" w:rsidRDefault="000952FA" w:rsidP="00131301">
      <w:r w:rsidRPr="00CC24A6">
        <w:t xml:space="preserve">dürfen nur mit </w:t>
      </w:r>
      <w:r w:rsidRPr="00B27DBA">
        <w:rPr>
          <w:b/>
        </w:rPr>
        <w:t>Zustimmung des Gesundheitsamtes</w:t>
      </w:r>
      <w:r w:rsidRPr="00CC24A6">
        <w:t xml:space="preserve"> und unter Beachtung der gegenüber dem Ausscheider und der Gemeinschaftseinrichtung verfügten Schutzmaßnahmen die dem Betrieb der Gemeinschaftseinrichtung dienenden Räume betreten, Einrichtungen der Gemeinschaftseinrichtung benutzen und an Veranstaltungen der Gemeinschaftseinrichtung teilnehmen.</w:t>
      </w:r>
    </w:p>
    <w:p w14:paraId="3A4B66A4" w14:textId="77777777" w:rsidR="000952FA" w:rsidRPr="00CC24A6" w:rsidRDefault="000952FA" w:rsidP="00131301"/>
    <w:p w14:paraId="79AD6563" w14:textId="77777777" w:rsidR="000952FA" w:rsidRPr="00CC24A6" w:rsidRDefault="000952FA" w:rsidP="00131301">
      <w:r w:rsidRPr="00B27DBA">
        <w:rPr>
          <w:b/>
        </w:rPr>
        <w:t>(3)</w:t>
      </w:r>
      <w:r w:rsidRPr="00CC24A6">
        <w:t xml:space="preserve"> Absatz 1 Satz 1 und 2 gilt entsprechend für Personen, </w:t>
      </w:r>
      <w:r w:rsidRPr="00B27DBA">
        <w:rPr>
          <w:b/>
        </w:rPr>
        <w:t>in deren Wohngemeinschaft nach ärztlichem Urteil</w:t>
      </w:r>
      <w:r w:rsidRPr="00CC24A6">
        <w:t xml:space="preserve"> eine Erkrankung an oder ein Verdacht auf</w:t>
      </w:r>
    </w:p>
    <w:p w14:paraId="0C176F91" w14:textId="77777777" w:rsidR="000952FA" w:rsidRPr="00CC24A6" w:rsidRDefault="000952FA" w:rsidP="00131301">
      <w:r w:rsidRPr="00CC24A6">
        <w:t>1.</w:t>
      </w:r>
      <w:r>
        <w:t xml:space="preserve"> </w:t>
      </w:r>
      <w:r w:rsidRPr="00CC24A6">
        <w:t>Cholera</w:t>
      </w:r>
    </w:p>
    <w:p w14:paraId="7A1FD707" w14:textId="77777777" w:rsidR="000952FA" w:rsidRPr="00CC24A6" w:rsidRDefault="000952FA" w:rsidP="00131301">
      <w:r w:rsidRPr="00CC24A6">
        <w:t>2.</w:t>
      </w:r>
      <w:r>
        <w:t xml:space="preserve"> </w:t>
      </w:r>
      <w:r w:rsidRPr="00CC24A6">
        <w:t>Diphtherie</w:t>
      </w:r>
    </w:p>
    <w:p w14:paraId="32892114" w14:textId="77777777" w:rsidR="000952FA" w:rsidRPr="00CC24A6" w:rsidRDefault="000952FA" w:rsidP="00131301">
      <w:r w:rsidRPr="00CC24A6">
        <w:t>3.</w:t>
      </w:r>
      <w:r>
        <w:t xml:space="preserve"> </w:t>
      </w:r>
      <w:r w:rsidRPr="00CC24A6">
        <w:t>Enteritis durch enterohämorrhagische E. coli (EHEC)</w:t>
      </w:r>
    </w:p>
    <w:p w14:paraId="51C6C7B8" w14:textId="77777777" w:rsidR="000952FA" w:rsidRPr="00CC24A6" w:rsidRDefault="000952FA" w:rsidP="00131301">
      <w:r w:rsidRPr="00CC24A6">
        <w:t>4.</w:t>
      </w:r>
      <w:r>
        <w:t xml:space="preserve"> </w:t>
      </w:r>
      <w:r w:rsidRPr="00CC24A6">
        <w:t>virusbedingtem hämorrhagischem Fieber</w:t>
      </w:r>
    </w:p>
    <w:p w14:paraId="51E8B44F" w14:textId="77777777" w:rsidR="000952FA" w:rsidRPr="00CC24A6" w:rsidRDefault="000952FA" w:rsidP="00131301">
      <w:r w:rsidRPr="00CC24A6">
        <w:t>5.</w:t>
      </w:r>
      <w:r>
        <w:t xml:space="preserve"> </w:t>
      </w:r>
      <w:r w:rsidRPr="00CC24A6">
        <w:t>Haemophilus influenzae Typ b-Meningitis</w:t>
      </w:r>
    </w:p>
    <w:p w14:paraId="675A2C10" w14:textId="77777777" w:rsidR="000952FA" w:rsidRPr="00CC24A6" w:rsidRDefault="000952FA" w:rsidP="00131301">
      <w:r w:rsidRPr="00CC24A6">
        <w:t>6.</w:t>
      </w:r>
      <w:r>
        <w:t xml:space="preserve"> </w:t>
      </w:r>
      <w:r w:rsidRPr="00CC24A6">
        <w:t>ansteckungsfähiger Lungentuberkulose</w:t>
      </w:r>
    </w:p>
    <w:p w14:paraId="09595B33" w14:textId="77777777" w:rsidR="000952FA" w:rsidRPr="00CC24A6" w:rsidRDefault="000952FA" w:rsidP="00131301">
      <w:r w:rsidRPr="00CC24A6">
        <w:t>7.</w:t>
      </w:r>
      <w:r>
        <w:t xml:space="preserve"> </w:t>
      </w:r>
      <w:r w:rsidRPr="00CC24A6">
        <w:t>Masern</w:t>
      </w:r>
    </w:p>
    <w:p w14:paraId="440C70E5" w14:textId="77777777" w:rsidR="000952FA" w:rsidRPr="00CC24A6" w:rsidRDefault="000952FA" w:rsidP="00131301">
      <w:r w:rsidRPr="00CC24A6">
        <w:t>8.</w:t>
      </w:r>
      <w:r>
        <w:t xml:space="preserve"> </w:t>
      </w:r>
      <w:r w:rsidRPr="00CC24A6">
        <w:t>Meningokokken-Infektion</w:t>
      </w:r>
    </w:p>
    <w:p w14:paraId="2C53D1F7" w14:textId="77777777" w:rsidR="000952FA" w:rsidRPr="00CC24A6" w:rsidRDefault="000952FA" w:rsidP="00131301">
      <w:r w:rsidRPr="00CC24A6">
        <w:t>9.</w:t>
      </w:r>
      <w:r>
        <w:t xml:space="preserve"> </w:t>
      </w:r>
      <w:r w:rsidRPr="00CC24A6">
        <w:t>Mumps</w:t>
      </w:r>
    </w:p>
    <w:p w14:paraId="26AAC33A" w14:textId="77777777" w:rsidR="000952FA" w:rsidRPr="00CC24A6" w:rsidRDefault="000952FA" w:rsidP="00131301">
      <w:r w:rsidRPr="00CC24A6">
        <w:t>10</w:t>
      </w:r>
      <w:r>
        <w:t xml:space="preserve">. </w:t>
      </w:r>
      <w:r w:rsidRPr="00CC24A6">
        <w:t>Paratyphus</w:t>
      </w:r>
    </w:p>
    <w:p w14:paraId="00106164" w14:textId="77777777" w:rsidR="000952FA" w:rsidRPr="00CC24A6" w:rsidRDefault="000952FA" w:rsidP="00131301">
      <w:r w:rsidRPr="00CC24A6">
        <w:t>11.</w:t>
      </w:r>
      <w:r>
        <w:t xml:space="preserve"> </w:t>
      </w:r>
      <w:r w:rsidRPr="00CC24A6">
        <w:t>Pest</w:t>
      </w:r>
    </w:p>
    <w:p w14:paraId="0F74DA3A" w14:textId="77777777" w:rsidR="000952FA" w:rsidRPr="00CC24A6" w:rsidRDefault="000952FA" w:rsidP="00131301">
      <w:r w:rsidRPr="00CC24A6">
        <w:t>12.</w:t>
      </w:r>
      <w:r>
        <w:t xml:space="preserve"> </w:t>
      </w:r>
      <w:r w:rsidRPr="00CC24A6">
        <w:t>Poliomyelitis</w:t>
      </w:r>
    </w:p>
    <w:p w14:paraId="10E48C96" w14:textId="77777777" w:rsidR="000952FA" w:rsidRPr="00CC24A6" w:rsidRDefault="000952FA" w:rsidP="00131301">
      <w:r w:rsidRPr="00CC24A6">
        <w:t>12a</w:t>
      </w:r>
      <w:r>
        <w:t xml:space="preserve">. </w:t>
      </w:r>
      <w:r w:rsidRPr="00CC24A6">
        <w:t>Röteln</w:t>
      </w:r>
    </w:p>
    <w:p w14:paraId="2AF20964" w14:textId="77777777" w:rsidR="000952FA" w:rsidRPr="00CC24A6" w:rsidRDefault="000952FA" w:rsidP="00131301">
      <w:r w:rsidRPr="00CC24A6">
        <w:t>13.</w:t>
      </w:r>
      <w:r>
        <w:t xml:space="preserve"> </w:t>
      </w:r>
      <w:proofErr w:type="spellStart"/>
      <w:r w:rsidRPr="00CC24A6">
        <w:t>Shigellose</w:t>
      </w:r>
      <w:proofErr w:type="spellEnd"/>
    </w:p>
    <w:p w14:paraId="225EF9C5" w14:textId="77777777" w:rsidR="000952FA" w:rsidRPr="00CC24A6" w:rsidRDefault="000952FA" w:rsidP="00131301">
      <w:r w:rsidRPr="00CC24A6">
        <w:t>14.</w:t>
      </w:r>
      <w:r>
        <w:t xml:space="preserve"> </w:t>
      </w:r>
      <w:r w:rsidRPr="00CC24A6">
        <w:t>Typhus abdominalis</w:t>
      </w:r>
    </w:p>
    <w:p w14:paraId="30A0C3EC" w14:textId="77777777" w:rsidR="000952FA" w:rsidRPr="00CC24A6" w:rsidRDefault="000952FA" w:rsidP="00131301">
      <w:r w:rsidRPr="00CC24A6">
        <w:t>15.</w:t>
      </w:r>
      <w:r>
        <w:t xml:space="preserve"> </w:t>
      </w:r>
      <w:r w:rsidRPr="00CC24A6">
        <w:t>Virushepatitis A oder E</w:t>
      </w:r>
    </w:p>
    <w:p w14:paraId="228907E8" w14:textId="6AA69A88" w:rsidR="000952FA" w:rsidRDefault="000952FA" w:rsidP="00131301">
      <w:r w:rsidRPr="00CC24A6">
        <w:t>16.</w:t>
      </w:r>
      <w:r>
        <w:t xml:space="preserve"> </w:t>
      </w:r>
      <w:r w:rsidRPr="00CC24A6">
        <w:t>Windpocken</w:t>
      </w:r>
    </w:p>
    <w:p w14:paraId="14833305" w14:textId="77777777" w:rsidR="000952FA" w:rsidRDefault="000952FA" w:rsidP="00131301"/>
    <w:p w14:paraId="7E011A95" w14:textId="29B50E6B" w:rsidR="000952FA" w:rsidRDefault="000952FA" w:rsidP="00131301">
      <w:r w:rsidRPr="00CC24A6">
        <w:t>aufgetreten ist.</w:t>
      </w:r>
    </w:p>
    <w:p w14:paraId="21F6F6EA" w14:textId="27B47E0B" w:rsidR="000952FA" w:rsidRDefault="000952FA" w:rsidP="00131301"/>
    <w:p w14:paraId="52543E57" w14:textId="4B8071E7" w:rsidR="00F4250C" w:rsidRDefault="00F4250C" w:rsidP="00131301">
      <w:r>
        <w:br w:type="page"/>
      </w:r>
    </w:p>
    <w:p w14:paraId="31D66BAA" w14:textId="44F52D5D" w:rsidR="000952FA" w:rsidRDefault="00992D05" w:rsidP="00131301">
      <w:pPr>
        <w:pStyle w:val="Anhang1"/>
      </w:pPr>
      <w:bookmarkStart w:id="53" w:name="_Toc204152214"/>
      <w:r>
        <w:lastRenderedPageBreak/>
        <w:t xml:space="preserve">Anlage </w:t>
      </w:r>
      <w:r w:rsidR="00890BCD">
        <w:t>4</w:t>
      </w:r>
      <w:r>
        <w:t xml:space="preserve">: </w:t>
      </w:r>
      <w:r w:rsidR="000952FA">
        <w:t>Auszug aus § 9 Abs. 1, 3 und 4</w:t>
      </w:r>
      <w:bookmarkEnd w:id="53"/>
    </w:p>
    <w:p w14:paraId="52AF695E" w14:textId="62A57165" w:rsidR="000952FA" w:rsidRDefault="000952FA" w:rsidP="00131301">
      <w:r w:rsidRPr="00F57270">
        <w:rPr>
          <w:b/>
        </w:rPr>
        <w:t>(1)</w:t>
      </w:r>
      <w:r>
        <w:t xml:space="preserve"> Die namentliche Meldung durch eine der in § 8 Absatz 1 Nummer 1 und 4 bis 8 genannten Personen muss, </w:t>
      </w:r>
      <w:r w:rsidRPr="00AC76EA">
        <w:rPr>
          <w:b/>
        </w:rPr>
        <w:t>soweit vorliegend</w:t>
      </w:r>
      <w:r>
        <w:t>, folgende Angaben enthalten:</w:t>
      </w:r>
    </w:p>
    <w:p w14:paraId="7FFC09D4" w14:textId="77777777" w:rsidR="000952FA" w:rsidRDefault="000952FA" w:rsidP="00131301"/>
    <w:p w14:paraId="2E6A2639" w14:textId="77777777" w:rsidR="000952FA" w:rsidRDefault="000952FA" w:rsidP="00131301">
      <w:r>
        <w:t>1. zur betroffenen Person:</w:t>
      </w:r>
    </w:p>
    <w:p w14:paraId="394921D6" w14:textId="77777777" w:rsidR="000952FA" w:rsidRDefault="000952FA" w:rsidP="00131301">
      <w:pPr>
        <w:ind w:firstLine="708"/>
      </w:pPr>
      <w:r w:rsidRPr="000952FA">
        <w:rPr>
          <w:b/>
        </w:rPr>
        <w:t>a)</w:t>
      </w:r>
      <w:r>
        <w:t xml:space="preserve"> Name und Vorname,</w:t>
      </w:r>
    </w:p>
    <w:p w14:paraId="45A3F35F" w14:textId="77777777" w:rsidR="000952FA" w:rsidRDefault="000952FA" w:rsidP="00131301">
      <w:pPr>
        <w:ind w:firstLine="708"/>
      </w:pPr>
      <w:r w:rsidRPr="000952FA">
        <w:rPr>
          <w:b/>
        </w:rPr>
        <w:t>b)</w:t>
      </w:r>
      <w:r>
        <w:t xml:space="preserve"> Geschlecht,</w:t>
      </w:r>
    </w:p>
    <w:p w14:paraId="3DBC5B2E" w14:textId="77777777" w:rsidR="000952FA" w:rsidRDefault="000952FA" w:rsidP="00131301">
      <w:pPr>
        <w:ind w:firstLine="708"/>
      </w:pPr>
      <w:r w:rsidRPr="000952FA">
        <w:rPr>
          <w:b/>
        </w:rPr>
        <w:t>c)</w:t>
      </w:r>
      <w:r>
        <w:t xml:space="preserve"> Geburtsdatum,</w:t>
      </w:r>
    </w:p>
    <w:p w14:paraId="7E02BB1D" w14:textId="77777777" w:rsidR="000952FA" w:rsidRDefault="000952FA" w:rsidP="00131301">
      <w:pPr>
        <w:ind w:left="1418" w:hanging="709"/>
      </w:pPr>
      <w:r w:rsidRPr="000952FA">
        <w:rPr>
          <w:b/>
        </w:rPr>
        <w:t>d)</w:t>
      </w:r>
      <w:r>
        <w:t>Anschrift der Hauptwohnung oder des gewöhnlichen Aufenthaltsortes und, falls abweichend: Anschrift des derzeitigen Aufenthaltsortes,</w:t>
      </w:r>
    </w:p>
    <w:p w14:paraId="49D14BB5" w14:textId="77777777" w:rsidR="000952FA" w:rsidRDefault="000952FA" w:rsidP="00131301">
      <w:pPr>
        <w:ind w:firstLine="708"/>
      </w:pPr>
      <w:r w:rsidRPr="000952FA">
        <w:rPr>
          <w:b/>
        </w:rPr>
        <w:t>e)</w:t>
      </w:r>
      <w:r>
        <w:t xml:space="preserve"> weitere Kontaktdaten,</w:t>
      </w:r>
    </w:p>
    <w:p w14:paraId="7D524879" w14:textId="77777777" w:rsidR="000952FA" w:rsidRDefault="000952FA" w:rsidP="00131301">
      <w:pPr>
        <w:ind w:left="1418" w:hanging="709"/>
      </w:pPr>
      <w:r w:rsidRPr="000952FA">
        <w:rPr>
          <w:b/>
        </w:rPr>
        <w:t>f)</w:t>
      </w:r>
      <w:r>
        <w:t xml:space="preserve"> Tätigkeit in Einrichtungen und Unternehmen nach § 23 Absatz 3 Satz 1 oder nach § 35 Absatz 1 Satz 1 oder § 36 Absatz 1 oder Absatz 2 mit Namen, Anschrift und weiteren Kontaktdaten der Einrichtung oder des Unternehmens,</w:t>
      </w:r>
    </w:p>
    <w:p w14:paraId="58B35579" w14:textId="77777777" w:rsidR="000952FA" w:rsidRDefault="000952FA" w:rsidP="00131301">
      <w:pPr>
        <w:ind w:left="1418" w:hanging="709"/>
      </w:pPr>
      <w:r w:rsidRPr="000952FA">
        <w:rPr>
          <w:b/>
        </w:rPr>
        <w:t>g)</w:t>
      </w:r>
      <w:r>
        <w:t xml:space="preserve"> Tätigkeit nach § 42 Absatz 1 bei akuter Gastroenteritis, bei akuter Virushepatitis, bei Typhus abdominalis oder Paratyphus und bei Cholera mit Namen, Anschrift und weiteren Kontaktdaten der Einrichtung oder des Unternehmens,</w:t>
      </w:r>
    </w:p>
    <w:p w14:paraId="72E2E52F" w14:textId="77777777" w:rsidR="000952FA" w:rsidRDefault="000952FA" w:rsidP="00131301">
      <w:pPr>
        <w:ind w:left="1418" w:hanging="709"/>
      </w:pPr>
      <w:r w:rsidRPr="000952FA">
        <w:rPr>
          <w:b/>
        </w:rPr>
        <w:t>h)</w:t>
      </w:r>
      <w:r>
        <w:t xml:space="preserve"> Betreuung oder Unterbringung in oder durch Einrichtungen oder Unternehmen nach § 23 Absatz 5 Satz 1 oder § 35 Absatz 1 Satz 1 oder § 36 Absatz 1 oder Absatz 2 </w:t>
      </w:r>
      <w:proofErr w:type="gramStart"/>
      <w:r>
        <w:t>mit Name</w:t>
      </w:r>
      <w:proofErr w:type="gramEnd"/>
      <w:r>
        <w:t>, Anschrift und weiteren Kontaktdaten der Einrichtungen oder Unternehmen sowie der Art der Einrichtung oder des Unternehmens,</w:t>
      </w:r>
    </w:p>
    <w:p w14:paraId="057F414D" w14:textId="7F474244" w:rsidR="000952FA" w:rsidRDefault="000952FA" w:rsidP="00131301">
      <w:pPr>
        <w:ind w:left="708"/>
      </w:pPr>
      <w:r w:rsidRPr="000952FA">
        <w:rPr>
          <w:b/>
        </w:rPr>
        <w:t>i)</w:t>
      </w:r>
      <w:r>
        <w:t xml:space="preserve"> Diagnose oder Verdachtsdiagnose,</w:t>
      </w:r>
    </w:p>
    <w:p w14:paraId="7DF8D8F2" w14:textId="77777777" w:rsidR="000952FA" w:rsidRDefault="000952FA" w:rsidP="00131301">
      <w:pPr>
        <w:ind w:left="1418" w:hanging="709"/>
      </w:pPr>
      <w:r w:rsidRPr="000952FA">
        <w:rPr>
          <w:b/>
        </w:rPr>
        <w:t>j)</w:t>
      </w:r>
      <w:r>
        <w:t xml:space="preserve"> Tag der Erkrankung, Tag der Diagnose, gegebenenfalls Tag des Todes und wahrscheinlicher Zeitpunkt oder Zeitraum der Infektion,</w:t>
      </w:r>
    </w:p>
    <w:p w14:paraId="4EA7C209" w14:textId="77777777" w:rsidR="000952FA" w:rsidRDefault="000952FA" w:rsidP="00131301">
      <w:pPr>
        <w:ind w:left="1418" w:hanging="709"/>
      </w:pPr>
      <w:r w:rsidRPr="000952FA">
        <w:rPr>
          <w:b/>
        </w:rPr>
        <w:t>k)</w:t>
      </w:r>
      <w:r>
        <w:t xml:space="preserve"> wahrscheinlicher Infektionsweg, einschließlich Umfeld, in dem die Übertragung wahrscheinlich stattgefunden hat, </w:t>
      </w:r>
      <w:proofErr w:type="gramStart"/>
      <w:r>
        <w:t>mit Name</w:t>
      </w:r>
      <w:proofErr w:type="gramEnd"/>
      <w:r>
        <w:t>, Anschrift und weiteren Kontaktdaten der Infektionsquelle und wahrscheinliches Infektionsrisiko,</w:t>
      </w:r>
    </w:p>
    <w:p w14:paraId="14CBB282" w14:textId="77777777" w:rsidR="000952FA" w:rsidRDefault="000952FA" w:rsidP="00131301">
      <w:pPr>
        <w:ind w:left="1418" w:hanging="709"/>
      </w:pPr>
      <w:r w:rsidRPr="000952FA">
        <w:rPr>
          <w:b/>
        </w:rPr>
        <w:t>l)</w:t>
      </w:r>
      <w:r>
        <w:t xml:space="preserve"> in Deutschland: Landkreis oder kreisfreie Stadt, in dem oder in der die Infektion wahrscheinlich erworben worden ist, ansonsten Staat, in dem die Infektion wahrscheinlich erworben worden ist,</w:t>
      </w:r>
    </w:p>
    <w:p w14:paraId="658BD388" w14:textId="77777777" w:rsidR="000952FA" w:rsidRDefault="000952FA" w:rsidP="00131301">
      <w:pPr>
        <w:ind w:left="1418" w:hanging="709"/>
      </w:pPr>
      <w:r w:rsidRPr="000952FA">
        <w:rPr>
          <w:b/>
        </w:rPr>
        <w:t>m)</w:t>
      </w:r>
      <w:r>
        <w:t xml:space="preserve"> bei Tuberkulose, Hepatitis B und Hepatitis C: Geburtsstaat, Staatsangehörigkeit und gegebenenfalls Jahr der Einreise nach Deutschland,</w:t>
      </w:r>
    </w:p>
    <w:p w14:paraId="403EEBFC" w14:textId="77777777" w:rsidR="000952FA" w:rsidRDefault="000952FA" w:rsidP="00131301">
      <w:pPr>
        <w:ind w:left="1418" w:hanging="709"/>
      </w:pPr>
      <w:r w:rsidRPr="000952FA">
        <w:rPr>
          <w:b/>
        </w:rPr>
        <w:t>n)</w:t>
      </w:r>
      <w:r>
        <w:t xml:space="preserve"> bei Coronavirus-Krankheit-2019 (COVID-19): Angaben zum Behandlungsergebnis und zum </w:t>
      </w:r>
      <w:proofErr w:type="spellStart"/>
      <w:r>
        <w:t>Serostatus</w:t>
      </w:r>
      <w:proofErr w:type="spellEnd"/>
      <w:r>
        <w:t xml:space="preserve"> in Bezug auf diese Krankheit,</w:t>
      </w:r>
    </w:p>
    <w:p w14:paraId="48F00BBF" w14:textId="77777777" w:rsidR="000952FA" w:rsidRDefault="000952FA" w:rsidP="00131301">
      <w:pPr>
        <w:ind w:left="1418" w:hanging="709"/>
      </w:pPr>
      <w:r w:rsidRPr="000952FA">
        <w:rPr>
          <w:b/>
        </w:rPr>
        <w:lastRenderedPageBreak/>
        <w:t>o)</w:t>
      </w:r>
      <w:r>
        <w:t xml:space="preserve"> Überweisung, Aufnahme und Entlassung aus einer Einrichtung nach § 23 Absatz 5 Satz 1, gegebenenfalls intensivmedizinische Behandlung und deren Dauer,</w:t>
      </w:r>
    </w:p>
    <w:p w14:paraId="3BFF7920" w14:textId="77777777" w:rsidR="000952FA" w:rsidRDefault="000952FA" w:rsidP="00131301">
      <w:pPr>
        <w:ind w:left="1418" w:hanging="709"/>
      </w:pPr>
      <w:r w:rsidRPr="000952FA">
        <w:rPr>
          <w:b/>
        </w:rPr>
        <w:t>p)</w:t>
      </w:r>
      <w:r>
        <w:t xml:space="preserve"> Spender für eine Blut-, Organ-, Gewebe- oder Zellspende in den letzten sechs Monaten,</w:t>
      </w:r>
    </w:p>
    <w:p w14:paraId="52D69930" w14:textId="77777777" w:rsidR="000952FA" w:rsidRDefault="000952FA" w:rsidP="00131301">
      <w:pPr>
        <w:ind w:left="1418" w:hanging="709"/>
      </w:pPr>
      <w:r w:rsidRPr="000952FA">
        <w:rPr>
          <w:b/>
        </w:rPr>
        <w:t>q)</w:t>
      </w:r>
      <w:r>
        <w:t xml:space="preserve"> bei </w:t>
      </w:r>
      <w:proofErr w:type="spellStart"/>
      <w:r>
        <w:t>impfpräventablen</w:t>
      </w:r>
      <w:proofErr w:type="spellEnd"/>
      <w:r>
        <w:t xml:space="preserve"> Krankheiten Angaben zum diesbezüglichen Impfstatus,</w:t>
      </w:r>
    </w:p>
    <w:p w14:paraId="0DBFBB1B" w14:textId="46448AEB" w:rsidR="000952FA" w:rsidRDefault="000952FA" w:rsidP="00131301">
      <w:pPr>
        <w:ind w:left="1418" w:hanging="709"/>
      </w:pPr>
      <w:r w:rsidRPr="000952FA">
        <w:rPr>
          <w:b/>
        </w:rPr>
        <w:t>r)</w:t>
      </w:r>
      <w:r>
        <w:t xml:space="preserve"> Zugehörigkeit zu den in § 54a Absatz 1 Nummer 1 bis 5 genannten Personengruppen,</w:t>
      </w:r>
    </w:p>
    <w:p w14:paraId="4E923502" w14:textId="77777777" w:rsidR="000952FA" w:rsidRDefault="000952FA" w:rsidP="00131301">
      <w:pPr>
        <w:ind w:left="708"/>
      </w:pPr>
    </w:p>
    <w:p w14:paraId="0F79A72B" w14:textId="7DA7EBA5" w:rsidR="000952FA" w:rsidRDefault="000952FA" w:rsidP="00131301">
      <w:r>
        <w:t>2. Name, Anschrift und weitere Kontaktdaten der Untersuchungsstelle, die mit der Erregerdiagnostik beauftragt ist,</w:t>
      </w:r>
    </w:p>
    <w:p w14:paraId="2E082462" w14:textId="77777777" w:rsidR="000952FA" w:rsidRDefault="000952FA" w:rsidP="00131301"/>
    <w:p w14:paraId="490EE47A" w14:textId="46A5DB1C" w:rsidR="000952FA" w:rsidRDefault="000952FA" w:rsidP="00131301">
      <w:r>
        <w:t xml:space="preserve">3. Name, Anschrift und weitere Kontaktdaten sowie die lebenslange Arztnummer (LANR) und die </w:t>
      </w:r>
      <w:proofErr w:type="spellStart"/>
      <w:r>
        <w:t>Betriebsstättennummer</w:t>
      </w:r>
      <w:proofErr w:type="spellEnd"/>
      <w:r>
        <w:t xml:space="preserve"> (BSNR) des Meldenden und</w:t>
      </w:r>
    </w:p>
    <w:p w14:paraId="63D38EB9" w14:textId="77777777" w:rsidR="000952FA" w:rsidRDefault="000952FA" w:rsidP="00131301"/>
    <w:p w14:paraId="5B5FFD93" w14:textId="77777777" w:rsidR="000952FA" w:rsidRDefault="000952FA" w:rsidP="00131301">
      <w:r>
        <w:t>4. bei einer Meldung nach § 6 Absatz 1 Satz 1 Nummer 3 die Angaben zur Schutzimpfung nach § 22 Absatz 2.</w:t>
      </w:r>
    </w:p>
    <w:p w14:paraId="0C8FE7C4" w14:textId="77777777" w:rsidR="000952FA" w:rsidRDefault="000952FA" w:rsidP="00131301">
      <w:r>
        <w:t>[…]</w:t>
      </w:r>
    </w:p>
    <w:p w14:paraId="07BB0B3F" w14:textId="6300D34A" w:rsidR="000952FA" w:rsidRDefault="000952FA" w:rsidP="00131301">
      <w:r w:rsidRPr="00532A40">
        <w:rPr>
          <w:b/>
        </w:rPr>
        <w:t>(3)</w:t>
      </w:r>
      <w:r w:rsidRPr="00BD5FC7">
        <w:t xml:space="preserve"> Die namentliche Meldung muss </w:t>
      </w:r>
      <w:r w:rsidRPr="00532A40">
        <w:rPr>
          <w:b/>
        </w:rPr>
        <w:t>unverzüglich</w:t>
      </w:r>
      <w:r w:rsidRPr="00BD5FC7">
        <w:t xml:space="preserve"> erfolgen und dem zuständigen Gesundheitsamt nach Absatz 4 </w:t>
      </w:r>
      <w:r w:rsidRPr="00532A40">
        <w:rPr>
          <w:b/>
        </w:rPr>
        <w:t>spätestens 24 Stunden</w:t>
      </w:r>
      <w:r w:rsidRPr="00BD5FC7">
        <w:t>, nachdem der Meldende Kenntnis erlangt hat, vorliegen. Eine Meldung darf wegen einzelner fehlender Angaben nicht verzögert werden. Die Nachmeldung oder Korrektur von Angaben hat unverzüglich nach deren Vorliegen an das Gesundheitsamt zu erfolgen, das die ursprüngliche Meldung erhalten hat. Das Gesundheitsamt ist befugt, von dem Meldenden Auskunft über Angaben zu verlangen, die die Meldung zu enthalten hat. Der Meldende hat dem Gesundheitsamt unverzüglich anzugeben, wenn sich eine Verdachtsmeldung nicht bestätigt hat.</w:t>
      </w:r>
    </w:p>
    <w:p w14:paraId="31B6BBD7" w14:textId="77777777" w:rsidR="000952FA" w:rsidRPr="00BD5FC7" w:rsidRDefault="000952FA" w:rsidP="00131301"/>
    <w:p w14:paraId="2DAB167A" w14:textId="41535915" w:rsidR="000952FA" w:rsidRDefault="000952FA" w:rsidP="00131301">
      <w:r w:rsidRPr="00532A40">
        <w:rPr>
          <w:b/>
        </w:rPr>
        <w:t>(4)</w:t>
      </w:r>
      <w:r w:rsidRPr="00BD5FC7">
        <w:t xml:space="preserve"> Meldungen nach den Absätzen 1 und 2 haben an das Gesundheitsamt zu erfolgen, in dessen Bezirk sich die betroffene Person derzeitig aufhält oder zuletzt aufhielt. Sofern die </w:t>
      </w:r>
      <w:r w:rsidRPr="00532A40">
        <w:rPr>
          <w:b/>
        </w:rPr>
        <w:t>betroffene Person in einer Einrichtung</w:t>
      </w:r>
      <w:r w:rsidRPr="00BD5FC7">
        <w:t xml:space="preserve"> gemäß Absatz 1 Nummer 1 Buchstabe h betreut oder untergebracht ist, haben Meldungen nach Absatz 1 an das </w:t>
      </w:r>
      <w:r w:rsidRPr="00532A40">
        <w:rPr>
          <w:b/>
        </w:rPr>
        <w:t>Gesundheitsamt</w:t>
      </w:r>
      <w:r w:rsidRPr="00BD5FC7">
        <w:t xml:space="preserve"> zu erfolgen, </w:t>
      </w:r>
      <w:r w:rsidRPr="00532A40">
        <w:rPr>
          <w:b/>
        </w:rPr>
        <w:t>in dessen Bezirk sich die Einrichtung befindet</w:t>
      </w:r>
      <w:r w:rsidRPr="00BD5FC7">
        <w:t>. Abweichend von Satz 1 haben Meldungen nach Absatz 2 an das Gesundheitsamt zu erfolgen, in dessen Bezirk die Einsender ihren Sitz haben, wenn den Einsendern keine Angaben zum Aufenthalt der betroffenen Person vorliegen</w:t>
      </w:r>
      <w:r>
        <w:t>.</w:t>
      </w:r>
    </w:p>
    <w:p w14:paraId="358D5717" w14:textId="75B8B79C" w:rsidR="000952FA" w:rsidRDefault="000952FA" w:rsidP="00131301"/>
    <w:p w14:paraId="4A68DF9F" w14:textId="3E153DB8" w:rsidR="000952FA" w:rsidRDefault="000952FA" w:rsidP="00131301"/>
    <w:p w14:paraId="4FED9B3A" w14:textId="4902A1CD" w:rsidR="000952FA" w:rsidRDefault="000952FA" w:rsidP="00131301"/>
    <w:p w14:paraId="05061802" w14:textId="7A4B2DC0" w:rsidR="000952FA" w:rsidRDefault="000952FA" w:rsidP="00131301"/>
    <w:p w14:paraId="3127265F" w14:textId="4A0E7A22" w:rsidR="00F4250C" w:rsidRDefault="00F4250C" w:rsidP="00131301">
      <w:r>
        <w:br w:type="page"/>
      </w:r>
    </w:p>
    <w:p w14:paraId="7B89FD82" w14:textId="10DF4005" w:rsidR="000952FA" w:rsidRPr="00AD5500" w:rsidRDefault="00992D05" w:rsidP="00131301">
      <w:pPr>
        <w:pStyle w:val="Anhang1"/>
      </w:pPr>
      <w:bookmarkStart w:id="54" w:name="_Toc204152215"/>
      <w:r>
        <w:lastRenderedPageBreak/>
        <w:t xml:space="preserve">Anlage </w:t>
      </w:r>
      <w:r w:rsidR="00890BCD">
        <w:t>5</w:t>
      </w:r>
      <w:r>
        <w:t xml:space="preserve">: </w:t>
      </w:r>
      <w:r w:rsidR="000952FA" w:rsidRPr="00AD5500">
        <w:t>Auszug aus § 20 Abs. 8 ff. IfSG:</w:t>
      </w:r>
      <w:bookmarkEnd w:id="54"/>
    </w:p>
    <w:p w14:paraId="77CF4FD2" w14:textId="275102DD" w:rsidR="000952FA" w:rsidRDefault="000952FA" w:rsidP="00131301">
      <w:r w:rsidRPr="00AD5500">
        <w:rPr>
          <w:b/>
        </w:rPr>
        <w:t>(8)</w:t>
      </w:r>
      <w:r w:rsidRPr="00AD5500">
        <w:t xml:space="preserve"> Folgende Personen, die nach dem 31. Dezember 1970 geboren sind, müssen entweder einen nach den Maßgaben von Satz 2 ausreichenden Impfschutz gegen Masern oder ab der Vollendung des ersten Lebensjahres eine Immunität gegen Masern aufweisen:</w:t>
      </w:r>
    </w:p>
    <w:p w14:paraId="69E7AFCD" w14:textId="77777777" w:rsidR="00F3191D" w:rsidRDefault="00F3191D" w:rsidP="00131301"/>
    <w:p w14:paraId="67362532" w14:textId="77777777" w:rsidR="000952FA" w:rsidRPr="00AD5500" w:rsidRDefault="000952FA" w:rsidP="00131301">
      <w:pPr>
        <w:ind w:left="709" w:hanging="709"/>
      </w:pPr>
      <w:r w:rsidRPr="00AD5500">
        <w:t>1.</w:t>
      </w:r>
      <w:r>
        <w:t xml:space="preserve"> </w:t>
      </w:r>
      <w:r w:rsidRPr="00AD5500">
        <w:t>Personen, die in einer Gemeinschaftseinrichtung nach § 33 Nummer 1 bis 3 betreut werden,</w:t>
      </w:r>
    </w:p>
    <w:p w14:paraId="233DDD63" w14:textId="77777777" w:rsidR="000952FA" w:rsidRPr="00AD5500" w:rsidRDefault="000952FA" w:rsidP="00131301">
      <w:r w:rsidRPr="00AD5500">
        <w:t>2.</w:t>
      </w:r>
      <w:r>
        <w:t xml:space="preserve"> </w:t>
      </w:r>
      <w:r w:rsidRPr="00AD5500">
        <w:t>Personen, die bereits vier Wochen</w:t>
      </w:r>
    </w:p>
    <w:p w14:paraId="1762D9DC" w14:textId="77777777" w:rsidR="000952FA" w:rsidRPr="00AD5500" w:rsidRDefault="000952FA" w:rsidP="00131301">
      <w:pPr>
        <w:ind w:left="1418" w:hanging="709"/>
      </w:pPr>
      <w:r w:rsidRPr="00AD5500">
        <w:t>a)</w:t>
      </w:r>
      <w:r>
        <w:t xml:space="preserve"> </w:t>
      </w:r>
      <w:r w:rsidRPr="00AD5500">
        <w:t>in einer Gemeinschaftseinrichtung nach § 33 Nummer 4 betreut werden oder</w:t>
      </w:r>
    </w:p>
    <w:p w14:paraId="464C9DEB" w14:textId="19D3715B" w:rsidR="000952FA" w:rsidRDefault="000952FA" w:rsidP="00131301">
      <w:pPr>
        <w:ind w:firstLine="708"/>
      </w:pPr>
      <w:r w:rsidRPr="00AD5500">
        <w:t>b)</w:t>
      </w:r>
      <w:r>
        <w:t xml:space="preserve"> </w:t>
      </w:r>
      <w:r w:rsidRPr="00AD5500">
        <w:t>in einer Einrichtung nach § 36 Absatz 1 Nummer 4 untergebracht sind, und</w:t>
      </w:r>
    </w:p>
    <w:p w14:paraId="5FB0616F" w14:textId="77777777" w:rsidR="00F3191D" w:rsidRPr="00AD5500" w:rsidRDefault="00F3191D" w:rsidP="00131301">
      <w:pPr>
        <w:ind w:firstLine="708"/>
      </w:pPr>
    </w:p>
    <w:p w14:paraId="045327C7" w14:textId="1CA6243A" w:rsidR="000952FA" w:rsidRDefault="000952FA" w:rsidP="00131301">
      <w:pPr>
        <w:ind w:left="709" w:hanging="709"/>
      </w:pPr>
      <w:r w:rsidRPr="00AD5500">
        <w:t>3.</w:t>
      </w:r>
      <w:r>
        <w:t xml:space="preserve"> </w:t>
      </w:r>
      <w:r w:rsidRPr="00AD5500">
        <w:t>Personen, die in Einrichtungen nach § 23 Absatz 3 Satz 1, § 33 Nummer 1 bis 4 oder § 36 Absatz 1 Nummer 4 tätig sind.</w:t>
      </w:r>
    </w:p>
    <w:p w14:paraId="2CC895D8" w14:textId="77777777" w:rsidR="00F3191D" w:rsidRPr="00AD5500" w:rsidRDefault="00F3191D" w:rsidP="00131301">
      <w:pPr>
        <w:ind w:left="709" w:hanging="709"/>
      </w:pPr>
    </w:p>
    <w:p w14:paraId="0529A3E3" w14:textId="4CF484F3" w:rsidR="000952FA" w:rsidRDefault="000952FA" w:rsidP="00131301">
      <w:r w:rsidRPr="00AD5500">
        <w:t>Ein ausreichender Impfschutz gegen Masern besteht, wenn ab der Vollendung des ersten Lebensjahres mindestens eine Schutzimpfung und ab der Vollendung des zweiten Lebensjahres mindestens zwei Schutzimpfungen gegen Masern bei der betroffenen Person durchgeführt wurden. Satz 1 gilt auch, wenn zur Erlangung von Impfschutz gegen Masern ausschließlich Kombinationsimpfstoffe zur Verfügung stehen, die auch Impfstoffkomponenten gegen andere Krankheiten enthalten. Satz 1 gilt nicht für Personen, die auf Grund einer medizinischen Kontraindikation nicht geimpft werden können.</w:t>
      </w:r>
    </w:p>
    <w:p w14:paraId="5B9D3724" w14:textId="77777777" w:rsidR="00F3191D" w:rsidRPr="00AD5500" w:rsidRDefault="00F3191D" w:rsidP="00131301"/>
    <w:p w14:paraId="2980DD7C" w14:textId="5A74AB1B" w:rsidR="000952FA" w:rsidRDefault="000952FA" w:rsidP="00131301">
      <w:r w:rsidRPr="00AD5500">
        <w:rPr>
          <w:b/>
        </w:rPr>
        <w:t>(9)</w:t>
      </w:r>
      <w:r w:rsidRPr="00AD5500">
        <w:t xml:space="preserve"> Personen, die in Gemeinschaftseinrichtungen nach § 33 Nummer 1 bis 3 betreut oder in Einrichtungen nach § 23 Absatz 3 Satz 1, § 33 Nummer 1 bis 4 oder § 36 Absatz 1 Nummer 4 tätig werden sollen, haben der Leitung der jeweiligen Einrichtung vor Beginn ihrer Betreuung oder ihrer Tätigkeit folgenden Nachweis vorzulegen:</w:t>
      </w:r>
    </w:p>
    <w:p w14:paraId="48D51907" w14:textId="77777777" w:rsidR="00F3191D" w:rsidRPr="00AD5500" w:rsidRDefault="00F3191D" w:rsidP="00131301"/>
    <w:p w14:paraId="4FBDA35B" w14:textId="77777777" w:rsidR="000952FA" w:rsidRPr="00AD5500" w:rsidRDefault="000952FA" w:rsidP="00131301">
      <w:pPr>
        <w:ind w:left="709" w:hanging="709"/>
      </w:pPr>
      <w:r w:rsidRPr="00AD5500">
        <w:t>1.</w:t>
      </w:r>
      <w:r>
        <w:t xml:space="preserve"> </w:t>
      </w:r>
      <w:r w:rsidRPr="00AD5500">
        <w:t>eine Impfdokumentation nach § 22 Absatz 1 und 2 oder ein ärztliches Zeugnis, auch in Form einer Dokumentation nach § 26 Absatz 2 Satz 4 des Fünften Buches Sozialgesetzbuch, darüber, dass bei ihnen ein nach den Maßgaben von Absatz 8 Satz 2 ausreichender Impfschutz gegen Masern besteht,</w:t>
      </w:r>
    </w:p>
    <w:p w14:paraId="3930B493" w14:textId="77777777" w:rsidR="000952FA" w:rsidRPr="00AD5500" w:rsidRDefault="000952FA" w:rsidP="00131301">
      <w:pPr>
        <w:ind w:left="709" w:hanging="709"/>
      </w:pPr>
      <w:r w:rsidRPr="00AD5500">
        <w:t>2.</w:t>
      </w:r>
      <w:r>
        <w:t xml:space="preserve"> </w:t>
      </w:r>
      <w:r w:rsidRPr="00AD5500">
        <w:t>ein ärztliches Zeugnis darüber, dass bei ihnen eine Immunität gegen Masern vorliegt oder sie aufgrund einer medizinischen Kontraindikation nicht geimpft werden können oder</w:t>
      </w:r>
    </w:p>
    <w:p w14:paraId="1C8C2F11" w14:textId="3225873C" w:rsidR="000952FA" w:rsidRDefault="000952FA" w:rsidP="00131301">
      <w:pPr>
        <w:ind w:left="709" w:hanging="709"/>
      </w:pPr>
      <w:r w:rsidRPr="00AD5500">
        <w:t>3.</w:t>
      </w:r>
      <w:r>
        <w:t xml:space="preserve"> </w:t>
      </w:r>
      <w:r w:rsidRPr="00AD5500">
        <w:t>eine Bestätigung einer staatlichen Stelle oder der Leitung einer anderen in Absatz 8 Satz 1 genannten Einrichtung darüber, dass ein Nachweis nach Nummer 1 oder Nummer 2 bereits vorgelegen hat.</w:t>
      </w:r>
    </w:p>
    <w:p w14:paraId="64C1D96B" w14:textId="77777777" w:rsidR="00F3191D" w:rsidRPr="00AD5500" w:rsidRDefault="00F3191D" w:rsidP="00131301">
      <w:pPr>
        <w:ind w:left="709" w:hanging="709"/>
      </w:pPr>
    </w:p>
    <w:p w14:paraId="48F6537A" w14:textId="1AE06725" w:rsidR="000952FA" w:rsidRDefault="000952FA" w:rsidP="00131301">
      <w:r w:rsidRPr="00AD5500">
        <w:lastRenderedPageBreak/>
        <w:t xml:space="preserve">Wenn der Nachweis nach Satz 1 von einer Person, die auf Grund einer nach Satz 8 zugelassenen Ausnahme oder nach Satz 9 in Gemeinschaftseinrichtungen nach § 33 Nummer 1 bis 3 betreut oder in Einrichtungen nach § 23 Absatz 3 Satz 1, § 33 Nummer 1 bis 4 oder § 36 Absatz 1 Nummer 4 beschäftigt oder tätig werden darf, nicht vorgelegt wird oder wenn Zweifel an der Echtheit oder inhaltlichen Richtigkeit des vorgelegten Nachweises bestehen, hat die Leitung der jeweiligen Einrichtung unverzüglich das Gesundheitsamt, in dessen Bezirk sich die Einrichtung befindet, darüber zu benachrichtigen und dem Gesundheitsamt personenbezogene Angaben zu übermitteln. Die oberste Landesgesundheitsbehörde oder die </w:t>
      </w:r>
      <w:proofErr w:type="gramStart"/>
      <w:r w:rsidRPr="00AD5500">
        <w:t>von ihr bestimmte Stelle</w:t>
      </w:r>
      <w:proofErr w:type="gramEnd"/>
      <w:r w:rsidRPr="00AD5500">
        <w:t xml:space="preserve"> kann bestimmen, dass</w:t>
      </w:r>
    </w:p>
    <w:p w14:paraId="2DE1AB6B" w14:textId="77777777" w:rsidR="00F3191D" w:rsidRPr="00AD5500" w:rsidRDefault="00F3191D" w:rsidP="00131301"/>
    <w:p w14:paraId="2CED40EB" w14:textId="77777777" w:rsidR="000952FA" w:rsidRPr="00AD5500" w:rsidRDefault="000952FA" w:rsidP="00131301">
      <w:pPr>
        <w:ind w:left="709" w:hanging="709"/>
      </w:pPr>
      <w:r w:rsidRPr="00AD5500">
        <w:t>1.</w:t>
      </w:r>
      <w:r>
        <w:t xml:space="preserve"> </w:t>
      </w:r>
      <w:r w:rsidRPr="00AD5500">
        <w:t>der Nachweis nach Satz 1 nicht der Leitung der jeweiligen Einrichtung, sondern dem Gesundheitsamt oder einer anderen staatlichen Stelle gegenüber zu erbringen ist,</w:t>
      </w:r>
    </w:p>
    <w:p w14:paraId="24E049CB" w14:textId="77777777" w:rsidR="000952FA" w:rsidRPr="00AD5500" w:rsidRDefault="000952FA" w:rsidP="00131301">
      <w:pPr>
        <w:ind w:left="709" w:hanging="709"/>
      </w:pPr>
      <w:r w:rsidRPr="00AD5500">
        <w:t>2.</w:t>
      </w:r>
      <w:r>
        <w:t xml:space="preserve"> </w:t>
      </w:r>
      <w:r w:rsidRPr="00AD5500">
        <w:t>die Benachrichtigung nach Satz 2 nicht durch die Leitung der jeweiligen Einrichtung, sondern durch die nach Nummer 1 bestimmte Stelle zu erfolgen hat,</w:t>
      </w:r>
    </w:p>
    <w:p w14:paraId="4B7BC318" w14:textId="49226C22" w:rsidR="000952FA" w:rsidRDefault="000952FA" w:rsidP="00131301">
      <w:pPr>
        <w:ind w:left="709" w:hanging="709"/>
      </w:pPr>
      <w:r w:rsidRPr="00AD5500">
        <w:t>3.</w:t>
      </w:r>
      <w:r>
        <w:t xml:space="preserve"> </w:t>
      </w:r>
      <w:r w:rsidRPr="00AD5500">
        <w:t>die Benachrichtigung nach Satz 2 nicht gegenüber dem Gesundheitsamt, in dessen Bezirk sich die jeweilige Einrichtung befindet, sondern gegenüber einer anderen staatlichen Stelle zu erfolgen hat.</w:t>
      </w:r>
    </w:p>
    <w:p w14:paraId="489B38E8" w14:textId="77777777" w:rsidR="00F3191D" w:rsidRPr="00AD5500" w:rsidRDefault="00F3191D" w:rsidP="00131301">
      <w:pPr>
        <w:ind w:left="709" w:hanging="709"/>
      </w:pPr>
    </w:p>
    <w:p w14:paraId="65F83B18" w14:textId="77777777" w:rsidR="000952FA" w:rsidRPr="00AD5500" w:rsidRDefault="000952FA" w:rsidP="00131301">
      <w:r w:rsidRPr="00AD5500">
        <w:t>Die Behörde, die für die Erteilung der Erlaubnis nach § 43 Absatz 1 des Achten Buches Sozialgesetzbuch zuständig ist, kann bestimmen, dass vor dem Beginn der Tätigkeit im Rahmen der Kindertagespflege der Nachweis nach Satz 1 ihr gegenüber zu erbringen ist; in diesen Fällen hat die Benachrichtigung nach Satz 2 durch sie zu erfolgen. Eine Benachrichtigungspflicht nach Satz 2 besteht nicht, wenn der Leitung der jeweiligen Einrichtung oder der anderen nach Satz 3 Nummer 2 oder Satz 4 bestimmten Stelle bekannt ist, dass das Gesundheitsamt oder die andere nach Satz 3 Nummer 3 bestimmte Stelle über den Fall bereits informiert ist. Eine Person, die ab der Vollendung des ersten Lebensjahres keinen Nachweis nach Satz 1 vorlegt, darf nicht in Gemeinschaftseinrichtungen nach § 33 Nummer 1 bis 3 betreut oder in Einrichtungen nach § 23 Absatz 3 Satz 1, § 33 Nummer 1 bis 4 oder § 36 Absatz 1 Nummer 4 beschäftigt werden. Eine Person, die über keinen Nachweis nach Satz 1 verfügt oder diesen nicht vorlegt, darf in Einrichtungen nach § 23 Absatz 3 Satz 1, § 33 Nummer 1 bis 4 oder § 36 Absatz 1 Nummer 4 nicht tätig werden. Die oberste Landesgesundheitsbehörde oder die von ihr bestimmte Stelle kann allgemeine Ausnahmen von den Sätzen 6 und 7 zulassen, wenn das Paul-Ehrlich-Institut auf seiner Internetseite einen Lieferengpass zu allen Impfstoffen mit einer Masernkomponente, die für das Inverkehrbringen in Deutschland zugelassen oder genehmigt sind, bekannt gemacht hat; parallel importierte und parallel vertriebene Impfstoffe mit einer Masernkomponente bleiben unberücksichtigt. Eine Person, die einer gesetzlichen Schulpflicht unterliegt, darf in Abweichung von Satz 6 in Gemeinschaftseinrichtungen nach § 33 Nummer 3 betreut werden.</w:t>
      </w:r>
    </w:p>
    <w:p w14:paraId="7EFFFD94" w14:textId="31344406" w:rsidR="000952FA" w:rsidRDefault="000952FA" w:rsidP="00131301">
      <w:r w:rsidRPr="00AD5500">
        <w:rPr>
          <w:b/>
        </w:rPr>
        <w:lastRenderedPageBreak/>
        <w:t>(9a)</w:t>
      </w:r>
      <w:r w:rsidRPr="00AD5500">
        <w:t xml:space="preserve"> Sofern sich ergibt, dass ein Impfschutz gegen Masern erst zu einem späteren Zeitpunkt möglich ist oder vervollständigt werden kann oder ein Nachweis nach Absatz 9 Satz 1 Nummer 2 seine Gültigkeit auf Grund Zeitablaufs verliert, haben Personen, die in Gemeinschaftseinrichtungen nach § 33 Nummer 1 bis 3 betreut werden oder in Einrichtungen nach § 23 Absatz 3 Satz 1, § 33 Nummer 1 bis 4 oder § 36 Absatz 1 Nummer 4 tätig sind, der Leitung der jeweiligen Einrichtung einen Nachweis nach Absatz 9 Satz 1 innerhalb eines Monats, nachdem es ihnen möglich war, einen Impfschutz gegen Masern zu erlangen oder zu vervollständigen, oder innerhalb eines Monats nach Ablauf der Gültigkeit des bisherigen Nachweises nach Absatz 9 Satz 1 Nummer 2 vorzulegen. Wenn der Nachweis nach Satz 1 nicht innerhalb dieses Monats vorgelegt wird oder wenn Zweifel an der Echtheit oder inhaltlichen Richtigkeit des vorgelegten Nachweises bestehen, hat die Leitung der jeweiligen Einrichtung unverzüglich das Gesundheitsamt, in dessen Bezirk sich die jeweilige Einrichtung befindet, darüber zu benachrichtigen und dem Gesundheitsamt personenbezogene Angaben zu übermitteln. Absatz 9 Satz 3 gilt entsprechend.</w:t>
      </w:r>
    </w:p>
    <w:p w14:paraId="3D225DEA" w14:textId="77777777" w:rsidR="00F3191D" w:rsidRPr="00AD5500" w:rsidRDefault="00F3191D" w:rsidP="00131301"/>
    <w:p w14:paraId="3DB00C41" w14:textId="3D595C36" w:rsidR="000952FA" w:rsidRDefault="000952FA" w:rsidP="00131301">
      <w:r w:rsidRPr="00AD5500">
        <w:rPr>
          <w:b/>
        </w:rPr>
        <w:t>(10)</w:t>
      </w:r>
      <w:r w:rsidRPr="00AD5500">
        <w:t xml:space="preserve"> Personen, die am 1. März 2020 bereits in Gemeinschaftseinrichtungen nach § 33 Nummer 1 bis 3 betreut wurden und noch werden oder in Einrichtungen nach § 23 Absatz 3 Satz 1, § 33 Nummer 1 bis 4 oder § 36 Absatz 1 Nummer 4 tätig waren und noch sind, haben der Leitung der jeweiligen Einrichtung einen Nachweis nach Absatz 9 Satz 1 bis zum Ablauf des 31. Juli 2022 vorzulegen. Wenn der Nachweis nach Absatz 9 Satz 1 nicht bis zum Ablauf des 31. Juli 2022 vorgelegt wird oder wenn Zweifel an der Echtheit oder inhaltlichen Richtigkeit des vorgelegten Nachweises bestehen, hat die Leitung der jeweiligen Einrichtung unverzüglich das Gesundheitsamt, in dessen Bezirk sich die Einrichtung befindet, darüber zu benachrichtigen und dem Gesundheitsamt personenbezogene Angaben zu übermitteln. Absatz 9 Satz 3 und 4 findet entsprechende Anwendung.</w:t>
      </w:r>
    </w:p>
    <w:p w14:paraId="28334674" w14:textId="77777777" w:rsidR="00F3191D" w:rsidRPr="00AD5500" w:rsidRDefault="00F3191D" w:rsidP="00131301"/>
    <w:p w14:paraId="25D2EC43" w14:textId="77777777" w:rsidR="000952FA" w:rsidRPr="00AD5500" w:rsidRDefault="000952FA" w:rsidP="00131301">
      <w:r w:rsidRPr="00AD5500">
        <w:rPr>
          <w:b/>
        </w:rPr>
        <w:t>(11)</w:t>
      </w:r>
      <w:r w:rsidRPr="00AD5500">
        <w:t xml:space="preserve"> Personen, die bereits vier Wochen in Gemeinschaftseinrichtungen nach § 33 Nummer 4 betreut werden oder in Einrichtungen nach § 36 Absatz 1 Nummer 4 untergebracht sind, haben der Leitung der jeweiligen Einrichtung einen Nachweis nach Absatz 9 Satz 1 wie folgt vorzulegen:</w:t>
      </w:r>
    </w:p>
    <w:p w14:paraId="27BE873B" w14:textId="77777777" w:rsidR="000952FA" w:rsidRPr="00AD5500" w:rsidRDefault="000952FA" w:rsidP="00131301">
      <w:r w:rsidRPr="00AD5500">
        <w:t>1.</w:t>
      </w:r>
      <w:r>
        <w:t xml:space="preserve"> </w:t>
      </w:r>
      <w:r w:rsidRPr="00AD5500">
        <w:t>innerhalb von vier weiteren Wochen oder,</w:t>
      </w:r>
    </w:p>
    <w:p w14:paraId="5356A173" w14:textId="77777777" w:rsidR="000952FA" w:rsidRPr="00AD5500" w:rsidRDefault="000952FA" w:rsidP="00131301">
      <w:r w:rsidRPr="00AD5500">
        <w:t>2</w:t>
      </w:r>
      <w:proofErr w:type="gramStart"/>
      <w:r w:rsidRPr="00AD5500">
        <w:t>.</w:t>
      </w:r>
      <w:proofErr w:type="gramEnd"/>
      <w:r>
        <w:t xml:space="preserve"> </w:t>
      </w:r>
      <w:r w:rsidRPr="00AD5500">
        <w:t>wenn sie am 1. März 2020 bereits betreut wurden und noch werden oder untergebracht waren und noch sind, bis zum Ablauf des 31. Juli 2022.</w:t>
      </w:r>
    </w:p>
    <w:p w14:paraId="3D7C8967" w14:textId="77777777" w:rsidR="000952FA" w:rsidRPr="00AD5500" w:rsidRDefault="000952FA" w:rsidP="00131301">
      <w:r w:rsidRPr="00AD5500">
        <w:t>Wenn der Nachweis nach Absatz 9 Satz 1 in den Fällen des Satzes 1 Nummer 1 nicht innerhalb von vier weiteren Wochen oder in den Fällen von Satz 1 Nummer 2 nicht bis zum Ablauf des 31. Juli 2022 vorgelegt wird oder wenn Zweifel an der Echtheit oder inhaltlichen Richtigkeit des vorgelegten Nachweises bestehen, hat die Leitung der jeweiligen Einrichtung unverzüglich das Gesundheitsamt, in dessen Bezirk sich die Einrichtung befindet, darüber zu benachrichtigen und dem Gesundheitsamt personenbezogene Angaben zu übermitteln. Absatz 9 Satz 3 findet entsprechende Anwendung.</w:t>
      </w:r>
    </w:p>
    <w:p w14:paraId="6DAFF8FA" w14:textId="05D8AE2B" w:rsidR="000952FA" w:rsidRDefault="000952FA" w:rsidP="00131301">
      <w:r w:rsidRPr="00AD5500">
        <w:rPr>
          <w:b/>
        </w:rPr>
        <w:lastRenderedPageBreak/>
        <w:t>(12)</w:t>
      </w:r>
      <w:r w:rsidRPr="00AD5500">
        <w:t xml:space="preserve"> Folgende Personen haben dem Gesundheitsamt, in dessen Bezirk sich die jeweilige Einrichtung befindet, auf Anforderung einen Nachweis nach Absatz 9 Satz 1 vorzulegen:</w:t>
      </w:r>
    </w:p>
    <w:p w14:paraId="649E4956" w14:textId="77777777" w:rsidR="00F3191D" w:rsidRPr="00AD5500" w:rsidRDefault="00F3191D" w:rsidP="00131301"/>
    <w:p w14:paraId="12EF7061" w14:textId="77777777" w:rsidR="000952FA" w:rsidRPr="00AD5500" w:rsidRDefault="000952FA" w:rsidP="00131301">
      <w:pPr>
        <w:ind w:left="709" w:hanging="709"/>
      </w:pPr>
      <w:r w:rsidRPr="00AD5500">
        <w:t>1.</w:t>
      </w:r>
      <w:r>
        <w:t xml:space="preserve"> </w:t>
      </w:r>
      <w:r w:rsidRPr="00AD5500">
        <w:t>Personen, die in Gemeinschaftseinrichtungen nach § 33 Nummer 1 bis 3 betreut werden,</w:t>
      </w:r>
    </w:p>
    <w:p w14:paraId="06B6FFE6" w14:textId="77777777" w:rsidR="000952FA" w:rsidRPr="00AD5500" w:rsidRDefault="000952FA" w:rsidP="00131301">
      <w:r w:rsidRPr="00AD5500">
        <w:t>2.</w:t>
      </w:r>
      <w:r>
        <w:t xml:space="preserve"> </w:t>
      </w:r>
      <w:r w:rsidRPr="00AD5500">
        <w:t>Personen, die bereits acht Wochen</w:t>
      </w:r>
    </w:p>
    <w:p w14:paraId="3583D90C" w14:textId="77777777" w:rsidR="000952FA" w:rsidRPr="00AD5500" w:rsidRDefault="000952FA" w:rsidP="00131301">
      <w:r w:rsidRPr="00AD5500">
        <w:t>a)</w:t>
      </w:r>
      <w:r>
        <w:t xml:space="preserve"> </w:t>
      </w:r>
      <w:r w:rsidRPr="00AD5500">
        <w:t>in Gemeinschaftseinrichtungen nach § 33 Nummer 4 betreut werden oder</w:t>
      </w:r>
    </w:p>
    <w:p w14:paraId="1E2A6792" w14:textId="47FF4BC6" w:rsidR="000952FA" w:rsidRDefault="000952FA" w:rsidP="00131301">
      <w:r w:rsidRPr="00AD5500">
        <w:t>b)</w:t>
      </w:r>
      <w:r>
        <w:t xml:space="preserve"> </w:t>
      </w:r>
      <w:r w:rsidRPr="00AD5500">
        <w:t>in Einrichtungen nach § 36 Absatz 1 Nummer 4 untergebracht sind und</w:t>
      </w:r>
    </w:p>
    <w:p w14:paraId="280AB3B0" w14:textId="77777777" w:rsidR="00F3191D" w:rsidRPr="00AD5500" w:rsidRDefault="00F3191D" w:rsidP="00131301"/>
    <w:p w14:paraId="5BD40715" w14:textId="780394C7" w:rsidR="000952FA" w:rsidRDefault="000952FA" w:rsidP="00131301">
      <w:pPr>
        <w:ind w:left="709" w:hanging="709"/>
      </w:pPr>
      <w:r w:rsidRPr="00AD5500">
        <w:t>3.</w:t>
      </w:r>
      <w:r>
        <w:t xml:space="preserve"> </w:t>
      </w:r>
      <w:r w:rsidRPr="00AD5500">
        <w:t>Personen, die in Einrichtungen nach § 23 Absatz 3 Satz 1, § 33 Nummer 1 bis 4 oder § 36 Absatz 1 Nummer 4 tätig sind.</w:t>
      </w:r>
    </w:p>
    <w:p w14:paraId="3C6F91B3" w14:textId="77777777" w:rsidR="00F3191D" w:rsidRPr="00AD5500" w:rsidRDefault="00F3191D" w:rsidP="00131301">
      <w:pPr>
        <w:ind w:firstLine="709"/>
      </w:pPr>
    </w:p>
    <w:p w14:paraId="70208F8F" w14:textId="1E10B5BE" w:rsidR="000952FA" w:rsidRDefault="000952FA" w:rsidP="00131301">
      <w:r w:rsidRPr="00AD5500">
        <w:t>Bestehen Zweifel an der Echtheit oder inhaltlichen Richtigkeit des vorgelegten Nachweises, so kann das Gesundheitsamt eine ärztliche Untersuchung dazu anordnen, ob die betroffene Person auf Grund einer medizinischen Kontraindikation nicht gegen Masern geimpft werden kann; Personen, die über die Echtheit oder inhaltliche Richtigkeit des vorgelegten Nachweises Auskunft geben können, sind verpflichtet, auf Verlangen des Gesundheitsamtes die erforderlichen Auskünfte insbesondere über die dem Nachweis zugrundeliegenden Tatsachen zu erteilen, Unterlagen vorzulegen und Einsicht zu gewähren; § 15a Absatz 2 Satz 2 gilt entsprechend. Wenn der Nachweis nach Absatz 9 Satz 1 nicht innerhalb einer angemessenen Frist vorgelegt wird, kann das Gesundheitsamt die zur Vorlage des Nachweises verpflichtete Person zu einer Beratung laden und hat diese zu einer Vervollständigung des Impfschutzes gegen Masern aufzufordern. Das Gesundheitsamt kann einer Person, die trotz der Anforderung nach Satz 1 keinen Nachweis innerhalb einer angemessenen Frist vorlegt oder der Anordnung einer ärztlichen Untersuchung nach Satz 2 nicht Folge leistet, untersagen, dass sie die dem Betrieb einer in Absatz 8 Satz 1 genannten Einrichtung dienenden Räume betritt oder in einer solchen Einrichtung tätig wird. Einer Person, die einer gesetzlichen Schulpflicht unterliegt, kann in Abweichung von Satz 4 nicht untersagt werden, die dem Betrieb einer Einrichtung nach § 33 Nummer 3 dienenden Räume zu betreten. Einer Person, die einer Unterbringungspflicht unterliegt, kann in Abweichung von Satz 4 nicht untersagt werden, die dem Betrieb einer Gemeinschaftseinrichtung nach § 33 Nummer 4 oder einer Einrichtung nach § 36 Absatz 1 Nummer 4 dienenden Räume zu betreten. Widerspruch und Anfechtungsklage gegen eine vom Gesundheitsamt nach Satz 1 oder Satz 2 erlassene Anordnung oder ein von ihm nach Satz 4 erteiltes Verbot haben keine aufschiebende Wirkung. Sobald ein Nachweis nach Absatz 9 Satz 1 vorgelegt wird, ist die Maßnahme nach Satz 4 aufzuheben und das Verwaltungszwangsverfahren mit sofortiger Wirkung einzustellen.</w:t>
      </w:r>
    </w:p>
    <w:p w14:paraId="02190050" w14:textId="77777777" w:rsidR="00F3191D" w:rsidRPr="00AD5500" w:rsidRDefault="00F3191D" w:rsidP="00131301"/>
    <w:p w14:paraId="2C306679" w14:textId="6AC11CDC" w:rsidR="000952FA" w:rsidRDefault="000952FA" w:rsidP="00131301">
      <w:r w:rsidRPr="00AD5500">
        <w:rPr>
          <w:b/>
        </w:rPr>
        <w:lastRenderedPageBreak/>
        <w:t>(13)</w:t>
      </w:r>
      <w:r w:rsidRPr="00AD5500">
        <w:t xml:space="preserve"> Wenn eine nach den Absätzen 9 bis 12 verpflichtete Person minderjährig ist, so hat derjenige für die Einhaltung der diese Person nach den Absätzen 9 bis 12 treffenden Verpflichtungen zu sorgen, dem die Sorge für diese Person zusteht. Die gleiche Verpflichtung trifft den Betreuer einer von Verpflichtungen nach den Absätzen 9 bis 12 betroffenen Person, soweit die Erfüllung dieser Verpflichtungen zu seinem Aufgabenkreis gehört.</w:t>
      </w:r>
    </w:p>
    <w:p w14:paraId="0D7D107F" w14:textId="77777777" w:rsidR="00F3191D" w:rsidRPr="00AD5500" w:rsidRDefault="00F3191D" w:rsidP="00131301"/>
    <w:p w14:paraId="57D7FDCE" w14:textId="334F0BB1" w:rsidR="00F4250C" w:rsidRDefault="000952FA" w:rsidP="00131301">
      <w:r w:rsidRPr="00AD5500">
        <w:rPr>
          <w:b/>
        </w:rPr>
        <w:t>(14)</w:t>
      </w:r>
      <w:r w:rsidRPr="00AD5500">
        <w:t xml:space="preserve"> Durch die Absätze 6 bis 12 wird das Grundrecht der körperlichen Unversehrtheit (Artikel 2 Absatz 2 Satz 1 des Grundgesetzes) eingeschränkt.</w:t>
      </w:r>
    </w:p>
    <w:p w14:paraId="7A805C84" w14:textId="77777777" w:rsidR="00F4250C" w:rsidRDefault="00F4250C" w:rsidP="00131301">
      <w:r>
        <w:br w:type="page"/>
      </w:r>
    </w:p>
    <w:p w14:paraId="3D7FD720" w14:textId="3C8F076D" w:rsidR="00F11413" w:rsidRDefault="00F11413" w:rsidP="00131301">
      <w:pPr>
        <w:pStyle w:val="berschrift1"/>
        <w:numPr>
          <w:ilvl w:val="0"/>
          <w:numId w:val="0"/>
        </w:numPr>
        <w:ind w:left="340" w:hanging="340"/>
      </w:pPr>
      <w:bookmarkStart w:id="55" w:name="_Toc183517437"/>
      <w:r>
        <w:lastRenderedPageBreak/>
        <w:t>Haftungsausschlus</w:t>
      </w:r>
      <w:bookmarkEnd w:id="48"/>
      <w:r>
        <w:t>s</w:t>
      </w:r>
      <w:bookmarkEnd w:id="55"/>
    </w:p>
    <w:p w14:paraId="6C6CC46F" w14:textId="1C45F20B" w:rsidR="00F11413" w:rsidRDefault="00F11413" w:rsidP="00131301">
      <w:r>
        <w:t>Die Informationen in dieser Handreichung wurden mit größtmöglicher Sorgfalt zusammengestellt. Dennoch kann keinerlei Gewähr für Aktualität, Korrektheit, Vollständigkeit oder Qualität der bereitgestellten Informationen und Daten übernommen werden. Haftungsansprüche gegen die Autoren bzw. Verantwortlichen dieses Druckerzeugnisses für Schäden materieller oder immaterieller Art, die auf ggf. fehlerhaften oder unvollständigen Informationen und Daten beruhen, sind, soweit nicht Vorsatz oder grobe Fahrlässigkeit vorliegt, ausgeschlossen.</w:t>
      </w:r>
    </w:p>
    <w:p w14:paraId="792A03D3" w14:textId="77777777" w:rsidR="00D95841" w:rsidRDefault="00D95841" w:rsidP="00131301"/>
    <w:p w14:paraId="23B8C00D" w14:textId="1F86E4FE" w:rsidR="00F11413" w:rsidRPr="00D95841" w:rsidRDefault="00F11413" w:rsidP="00131301">
      <w:pPr>
        <w:pStyle w:val="berschrift1"/>
        <w:numPr>
          <w:ilvl w:val="0"/>
          <w:numId w:val="0"/>
        </w:numPr>
        <w:ind w:left="432" w:hanging="432"/>
      </w:pPr>
      <w:bookmarkStart w:id="56" w:name="_Toc47097861"/>
      <w:bookmarkStart w:id="57" w:name="_Toc183517438"/>
      <w:r w:rsidRPr="00D95841">
        <w:t>Ansprechperson im L</w:t>
      </w:r>
      <w:r w:rsidR="007B5D84">
        <w:t xml:space="preserve">fGA </w:t>
      </w:r>
      <w:r w:rsidRPr="00D95841">
        <w:t>NRW</w:t>
      </w:r>
      <w:bookmarkEnd w:id="56"/>
      <w:bookmarkEnd w:id="57"/>
    </w:p>
    <w:p w14:paraId="01AC7197" w14:textId="5DD48884" w:rsidR="00F11413" w:rsidRPr="002641FB" w:rsidRDefault="00F11413" w:rsidP="00131301">
      <w:r>
        <w:t xml:space="preserve">Anika Kemper </w:t>
      </w:r>
      <w:r>
        <w:br/>
        <w:t xml:space="preserve">Fachgruppe Infektiologie und Hygiene </w:t>
      </w:r>
      <w:r>
        <w:br/>
        <w:t xml:space="preserve">Tel.: 0234 </w:t>
      </w:r>
      <w:r w:rsidR="007B5D84">
        <w:t>41692</w:t>
      </w:r>
      <w:r>
        <w:t>-2</w:t>
      </w:r>
      <w:r w:rsidR="007B5D84">
        <w:t>1</w:t>
      </w:r>
      <w:r>
        <w:t>0</w:t>
      </w:r>
      <w:r w:rsidR="007B5D84">
        <w:t>5</w:t>
      </w:r>
      <w:r>
        <w:br/>
        <w:t xml:space="preserve">E-Mail: </w:t>
      </w:r>
      <w:hyperlink r:id="rId140" w:history="1">
        <w:r w:rsidR="007B5D84" w:rsidRPr="007B5D84">
          <w:rPr>
            <w:rStyle w:val="Hyperlink"/>
          </w:rPr>
          <w:t>anika.kemper@lfga.nrw.de</w:t>
        </w:r>
      </w:hyperlink>
    </w:p>
    <w:p w14:paraId="4F8E708B" w14:textId="77777777" w:rsidR="00C2215F" w:rsidRPr="00C2215F" w:rsidRDefault="00C2215F" w:rsidP="00131301">
      <w:pPr>
        <w:pStyle w:val="Linie"/>
        <w:spacing w:line="320" w:lineRule="exact"/>
      </w:pPr>
    </w:p>
    <w:p w14:paraId="2680514D" w14:textId="746D9AE5" w:rsidR="001038E4" w:rsidRPr="00C2215F" w:rsidRDefault="007B5D84" w:rsidP="00131301">
      <w:pPr>
        <w:pStyle w:val="Absender"/>
        <w:spacing w:line="320" w:lineRule="exact"/>
      </w:pPr>
      <w:r w:rsidRPr="00C2215F">
        <w:t>Landes</w:t>
      </w:r>
      <w:r>
        <w:t>amt für</w:t>
      </w:r>
      <w:r w:rsidRPr="00C2215F">
        <w:t xml:space="preserve"> </w:t>
      </w:r>
      <w:r w:rsidR="001038E4" w:rsidRPr="00C2215F">
        <w:t xml:space="preserve">Gesundheit </w:t>
      </w:r>
      <w:r>
        <w:t xml:space="preserve">und Arbeitsschutz </w:t>
      </w:r>
      <w:r w:rsidR="001038E4" w:rsidRPr="00C2215F">
        <w:t>Nordrhein-Westfalen</w:t>
      </w:r>
    </w:p>
    <w:p w14:paraId="23BBC86C" w14:textId="77777777" w:rsidR="001038E4" w:rsidRPr="00C2215F" w:rsidRDefault="001038E4" w:rsidP="00131301">
      <w:pPr>
        <w:pStyle w:val="Absender"/>
        <w:spacing w:line="320" w:lineRule="exact"/>
      </w:pPr>
      <w:r w:rsidRPr="00C2215F">
        <w:t>Gesundheitscampus 10</w:t>
      </w:r>
    </w:p>
    <w:p w14:paraId="76049BB7" w14:textId="77777777" w:rsidR="001038E4" w:rsidRPr="00C2215F" w:rsidRDefault="001038E4" w:rsidP="00131301">
      <w:pPr>
        <w:pStyle w:val="Absender"/>
        <w:spacing w:line="320" w:lineRule="exact"/>
      </w:pPr>
      <w:r w:rsidRPr="00C2215F">
        <w:t>44801 Bochum</w:t>
      </w:r>
    </w:p>
    <w:p w14:paraId="29D6BC6F" w14:textId="6468191E" w:rsidR="00410279" w:rsidRDefault="00775D16" w:rsidP="00131301">
      <w:pPr>
        <w:pStyle w:val="Absender"/>
        <w:spacing w:line="320" w:lineRule="exact"/>
      </w:pPr>
      <w:hyperlink r:id="rId141" w:history="1">
        <w:r w:rsidR="007B5D84" w:rsidRPr="007B5D84">
          <w:rPr>
            <w:rStyle w:val="Hyperlink"/>
          </w:rPr>
          <w:t>poststelle@lf</w:t>
        </w:r>
        <w:r w:rsidR="007B5D84" w:rsidRPr="00D83AF6">
          <w:rPr>
            <w:rStyle w:val="Hyperlink"/>
          </w:rPr>
          <w:t>ga.nrw.de</w:t>
        </w:r>
      </w:hyperlink>
      <w:r w:rsidR="001038E4" w:rsidRPr="00C2215F">
        <w:t xml:space="preserve"> </w:t>
      </w:r>
    </w:p>
    <w:p w14:paraId="1507B798" w14:textId="1F0817A6" w:rsidR="008F3E22" w:rsidRDefault="008F3E22" w:rsidP="00131301">
      <w:pPr>
        <w:pStyle w:val="Absender"/>
        <w:spacing w:line="320" w:lineRule="exact"/>
      </w:pPr>
    </w:p>
    <w:p w14:paraId="2B502B56" w14:textId="60864F36" w:rsidR="008F3E22" w:rsidRPr="009D4475" w:rsidRDefault="008F3E22" w:rsidP="00131301">
      <w:pPr>
        <w:pStyle w:val="Absender"/>
        <w:spacing w:line="320" w:lineRule="exact"/>
        <w:rPr>
          <w:rFonts w:cs="Arial"/>
          <w:szCs w:val="18"/>
        </w:rPr>
      </w:pPr>
    </w:p>
    <w:sectPr w:rsidR="008F3E22" w:rsidRPr="009D4475" w:rsidSect="00B93855">
      <w:headerReference w:type="even" r:id="rId142"/>
      <w:headerReference w:type="default" r:id="rId143"/>
      <w:footerReference w:type="even" r:id="rId144"/>
      <w:footerReference w:type="default" r:id="rId145"/>
      <w:headerReference w:type="first" r:id="rId146"/>
      <w:footerReference w:type="first" r:id="rId147"/>
      <w:pgSz w:w="11906" w:h="16838"/>
      <w:pgMar w:top="1843" w:right="1417" w:bottom="1134"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652DA" w14:textId="77777777" w:rsidR="001A5DB1" w:rsidRDefault="001A5DB1">
      <w:r>
        <w:separator/>
      </w:r>
    </w:p>
    <w:p w14:paraId="71F525E5" w14:textId="77777777" w:rsidR="001A5DB1" w:rsidRDefault="001A5DB1"/>
  </w:endnote>
  <w:endnote w:type="continuationSeparator" w:id="0">
    <w:p w14:paraId="127F2A0B" w14:textId="77777777" w:rsidR="001A5DB1" w:rsidRDefault="001A5DB1">
      <w:r>
        <w:continuationSeparator/>
      </w:r>
    </w:p>
    <w:p w14:paraId="337CAF54" w14:textId="77777777" w:rsidR="001A5DB1" w:rsidRDefault="001A5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7AF2" w14:textId="77777777" w:rsidR="001A5DB1" w:rsidRDefault="001A5DB1" w:rsidP="0000332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48F7BF8" w14:textId="77777777" w:rsidR="001A5DB1" w:rsidRDefault="001A5DB1" w:rsidP="003D05FB">
    <w:pPr>
      <w:pStyle w:val="Fuzeile"/>
      <w:ind w:right="360"/>
    </w:pPr>
  </w:p>
  <w:p w14:paraId="2F939BDB" w14:textId="77777777" w:rsidR="001A5DB1" w:rsidRDefault="001A5D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1734" w14:textId="0AF67176" w:rsidR="001A5DB1" w:rsidRPr="009C1EBF" w:rsidRDefault="001A5DB1" w:rsidP="0012198F">
    <w:pPr>
      <w:pStyle w:val="Fuzeile"/>
      <w:rPr>
        <w:rFonts w:cs="Arial"/>
        <w:sz w:val="18"/>
        <w:szCs w:val="18"/>
      </w:rPr>
    </w:pPr>
    <w:r w:rsidRPr="006A67F5">
      <w:rPr>
        <w:rFonts w:cs="Arial"/>
        <w:sz w:val="18"/>
        <w:szCs w:val="18"/>
      </w:rPr>
      <w:t xml:space="preserve">Stand: </w:t>
    </w:r>
    <w:r>
      <w:rPr>
        <w:rFonts w:cs="Arial"/>
        <w:sz w:val="18"/>
        <w:szCs w:val="18"/>
      </w:rPr>
      <w:t>1</w:t>
    </w:r>
    <w:r w:rsidR="00775D16">
      <w:rPr>
        <w:rFonts w:cs="Arial"/>
        <w:sz w:val="18"/>
        <w:szCs w:val="18"/>
      </w:rPr>
      <w:t>8</w:t>
    </w:r>
    <w:r>
      <w:rPr>
        <w:rFonts w:cs="Arial"/>
        <w:sz w:val="18"/>
        <w:szCs w:val="18"/>
      </w:rPr>
      <w:t>.09.2025</w:t>
    </w:r>
    <w:r w:rsidRPr="006A67F5">
      <w:rPr>
        <w:rFonts w:cs="Arial"/>
        <w:sz w:val="18"/>
        <w:szCs w:val="18"/>
      </w:rPr>
      <w:t xml:space="preserve"> </w:t>
    </w:r>
    <w:r>
      <w:rPr>
        <w:rFonts w:cs="Arial"/>
        <w:sz w:val="18"/>
        <w:szCs w:val="18"/>
      </w:rPr>
      <w:tab/>
    </w:r>
    <w:r w:rsidRPr="00AD0223">
      <w:rPr>
        <w:rFonts w:cs="Arial"/>
        <w:sz w:val="18"/>
        <w:szCs w:val="18"/>
      </w:rPr>
      <w:t xml:space="preserve">Seite </w:t>
    </w:r>
    <w:r w:rsidRPr="00AD0223">
      <w:rPr>
        <w:rFonts w:cs="Arial"/>
        <w:bCs/>
        <w:sz w:val="18"/>
        <w:szCs w:val="18"/>
      </w:rPr>
      <w:fldChar w:fldCharType="begin"/>
    </w:r>
    <w:r w:rsidRPr="00AD0223">
      <w:rPr>
        <w:rFonts w:cs="Arial"/>
        <w:bCs/>
        <w:sz w:val="18"/>
        <w:szCs w:val="18"/>
      </w:rPr>
      <w:instrText>PAGE  \* Arabic  \* MERGEFORMAT</w:instrText>
    </w:r>
    <w:r w:rsidRPr="00AD0223">
      <w:rPr>
        <w:rFonts w:cs="Arial"/>
        <w:bCs/>
        <w:sz w:val="18"/>
        <w:szCs w:val="18"/>
      </w:rPr>
      <w:fldChar w:fldCharType="separate"/>
    </w:r>
    <w:r w:rsidR="00013EE6">
      <w:rPr>
        <w:rFonts w:cs="Arial"/>
        <w:bCs/>
        <w:noProof/>
        <w:sz w:val="18"/>
        <w:szCs w:val="18"/>
      </w:rPr>
      <w:t>32</w:t>
    </w:r>
    <w:r w:rsidRPr="00AD0223">
      <w:rPr>
        <w:rFonts w:cs="Arial"/>
        <w:bCs/>
        <w:sz w:val="18"/>
        <w:szCs w:val="18"/>
      </w:rPr>
      <w:fldChar w:fldCharType="end"/>
    </w:r>
    <w:r w:rsidRPr="00AD0223">
      <w:rPr>
        <w:rFonts w:cs="Arial"/>
        <w:sz w:val="18"/>
        <w:szCs w:val="18"/>
      </w:rPr>
      <w:t xml:space="preserve"> von </w:t>
    </w:r>
    <w:r w:rsidRPr="00AD0223">
      <w:rPr>
        <w:rFonts w:cs="Arial"/>
        <w:bCs/>
        <w:sz w:val="18"/>
        <w:szCs w:val="18"/>
      </w:rPr>
      <w:fldChar w:fldCharType="begin"/>
    </w:r>
    <w:r w:rsidRPr="00AD0223">
      <w:rPr>
        <w:rFonts w:cs="Arial"/>
        <w:bCs/>
        <w:sz w:val="18"/>
        <w:szCs w:val="18"/>
      </w:rPr>
      <w:instrText>NUMPAGES  \* Arabic  \* MERGEFORMAT</w:instrText>
    </w:r>
    <w:r w:rsidRPr="00AD0223">
      <w:rPr>
        <w:rFonts w:cs="Arial"/>
        <w:bCs/>
        <w:sz w:val="18"/>
        <w:szCs w:val="18"/>
      </w:rPr>
      <w:fldChar w:fldCharType="separate"/>
    </w:r>
    <w:r w:rsidR="00013EE6">
      <w:rPr>
        <w:rFonts w:cs="Arial"/>
        <w:bCs/>
        <w:noProof/>
        <w:sz w:val="18"/>
        <w:szCs w:val="18"/>
      </w:rPr>
      <w:t>43</w:t>
    </w:r>
    <w:r w:rsidRPr="00AD0223">
      <w:rPr>
        <w:rFonts w:cs="Arial"/>
        <w:bCs/>
        <w:sz w:val="18"/>
        <w:szCs w:val="18"/>
      </w:rPr>
      <w:fldChar w:fldCharType="end"/>
    </w:r>
    <w:r>
      <w:rPr>
        <w:rFonts w:cs="Arial"/>
        <w:sz w:val="18"/>
        <w:szCs w:val="18"/>
      </w:rPr>
      <w:tab/>
      <w:t>www.lfga</w:t>
    </w:r>
    <w:r w:rsidRPr="006A67F5">
      <w:rPr>
        <w:rFonts w:cs="Arial"/>
        <w:sz w:val="18"/>
        <w:szCs w:val="18"/>
      </w:rPr>
      <w:t>.nrw.de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6A4B" w14:textId="77777777" w:rsidR="00775D16" w:rsidRDefault="00775D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E709" w14:textId="77777777" w:rsidR="001A5DB1" w:rsidRDefault="001A5DB1">
      <w:r>
        <w:separator/>
      </w:r>
    </w:p>
    <w:p w14:paraId="4D3A327D" w14:textId="77777777" w:rsidR="001A5DB1" w:rsidRDefault="001A5DB1"/>
  </w:footnote>
  <w:footnote w:type="continuationSeparator" w:id="0">
    <w:p w14:paraId="0E683EFE" w14:textId="77777777" w:rsidR="001A5DB1" w:rsidRDefault="001A5DB1">
      <w:r>
        <w:continuationSeparator/>
      </w:r>
    </w:p>
    <w:p w14:paraId="50455331" w14:textId="77777777" w:rsidR="001A5DB1" w:rsidRDefault="001A5D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3BE9" w14:textId="77777777" w:rsidR="00775D16" w:rsidRDefault="00775D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62C6" w14:textId="370323E7" w:rsidR="001A5DB1" w:rsidRPr="00E63E48" w:rsidRDefault="001A5DB1" w:rsidP="00457862">
    <w:pPr>
      <w:tabs>
        <w:tab w:val="center" w:pos="4536"/>
        <w:tab w:val="right" w:pos="9072"/>
      </w:tabs>
      <w:rPr>
        <w:rFonts w:eastAsiaTheme="minorHAnsi" w:cstheme="minorBidi"/>
        <w:sz w:val="18"/>
        <w:szCs w:val="18"/>
        <w:lang w:eastAsia="en-US"/>
      </w:rPr>
    </w:pPr>
    <w:r w:rsidRPr="00E63E48">
      <w:rPr>
        <w:rFonts w:eastAsiaTheme="minorHAnsi" w:cstheme="minorBidi"/>
        <w:sz w:val="18"/>
        <w:szCs w:val="18"/>
        <w:lang w:eastAsia="en-US"/>
      </w:rPr>
      <w:t xml:space="preserve">Rahmen-Hygieneplan für Schulen </w:t>
    </w:r>
    <w:r>
      <w:rPr>
        <w:rFonts w:eastAsiaTheme="minorHAnsi" w:cstheme="minorBidi"/>
        <w:sz w:val="18"/>
        <w:szCs w:val="18"/>
        <w:lang w:eastAsia="en-US"/>
      </w:rPr>
      <w:tab/>
    </w:r>
    <w:r>
      <w:rPr>
        <w:rFonts w:eastAsiaTheme="minorHAnsi" w:cstheme="minorBidi"/>
        <w:sz w:val="18"/>
        <w:szCs w:val="18"/>
        <w:lang w:eastAsia="en-US"/>
      </w:rPr>
      <w:tab/>
    </w:r>
    <w:r w:rsidRPr="00FD5AF3">
      <w:rPr>
        <w:sz w:val="32"/>
        <w:szCs w:val="32"/>
      </w:rPr>
      <w:t>L</w:t>
    </w:r>
    <w:r>
      <w:rPr>
        <w:sz w:val="32"/>
        <w:szCs w:val="32"/>
      </w:rPr>
      <w:t xml:space="preserve">fGA </w:t>
    </w:r>
    <w:r w:rsidRPr="00FD5AF3">
      <w:rPr>
        <w:sz w:val="32"/>
        <w:szCs w:val="32"/>
      </w:rPr>
      <w:t>NRW</w:t>
    </w:r>
    <w:r>
      <w:rPr>
        <w:rFonts w:eastAsiaTheme="minorHAnsi" w:cstheme="minorBidi"/>
        <w:sz w:val="18"/>
        <w:szCs w:val="18"/>
        <w:lang w:eastAsia="en-US"/>
      </w:rPr>
      <w:br/>
    </w:r>
    <w:r w:rsidRPr="00E63E48">
      <w:rPr>
        <w:rFonts w:eastAsiaTheme="minorHAnsi" w:cstheme="minorBidi"/>
        <w:sz w:val="18"/>
        <w:szCs w:val="18"/>
        <w:lang w:eastAsia="en-US"/>
      </w:rPr>
      <w:t>und sonstige Ausbildungseinrichtungen</w:t>
    </w:r>
  </w:p>
  <w:p w14:paraId="4252A26C" w14:textId="2BF643CD" w:rsidR="001A5DB1" w:rsidRDefault="001A5D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BAF7" w14:textId="77777777" w:rsidR="00775D16" w:rsidRDefault="00775D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26FC"/>
    <w:multiLevelType w:val="hybridMultilevel"/>
    <w:tmpl w:val="11680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906BAD"/>
    <w:multiLevelType w:val="multilevel"/>
    <w:tmpl w:val="2F202AB2"/>
    <w:lvl w:ilvl="0">
      <w:start w:val="1"/>
      <w:numFmt w:val="decimal"/>
      <w:pStyle w:val="berschrift1"/>
      <w:lvlText w:val="%1"/>
      <w:lvlJc w:val="left"/>
      <w:pPr>
        <w:ind w:left="340" w:hanging="340"/>
      </w:pPr>
      <w:rPr>
        <w:rFonts w:hint="default"/>
        <w:b/>
        <w:bCs/>
        <w:sz w:val="32"/>
        <w:szCs w:val="36"/>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3E27B55"/>
    <w:multiLevelType w:val="hybridMultilevel"/>
    <w:tmpl w:val="CA1E6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5C6BEA"/>
    <w:multiLevelType w:val="hybridMultilevel"/>
    <w:tmpl w:val="75385D9E"/>
    <w:lvl w:ilvl="0" w:tplc="A928E3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764C3C"/>
    <w:multiLevelType w:val="hybridMultilevel"/>
    <w:tmpl w:val="149289DE"/>
    <w:lvl w:ilvl="0" w:tplc="6354E1D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BA54E5"/>
    <w:multiLevelType w:val="hybridMultilevel"/>
    <w:tmpl w:val="46268270"/>
    <w:lvl w:ilvl="0" w:tplc="A928E3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767434"/>
    <w:multiLevelType w:val="hybridMultilevel"/>
    <w:tmpl w:val="7D3618F6"/>
    <w:lvl w:ilvl="0" w:tplc="B344A5B4">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C96CFD"/>
    <w:multiLevelType w:val="hybridMultilevel"/>
    <w:tmpl w:val="AB2E75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4B6971"/>
    <w:multiLevelType w:val="hybridMultilevel"/>
    <w:tmpl w:val="A240F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3A1B12"/>
    <w:multiLevelType w:val="hybridMultilevel"/>
    <w:tmpl w:val="A2008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1A47F6"/>
    <w:multiLevelType w:val="hybridMultilevel"/>
    <w:tmpl w:val="A9A47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C46743"/>
    <w:multiLevelType w:val="hybridMultilevel"/>
    <w:tmpl w:val="BED6A3EE"/>
    <w:lvl w:ilvl="0" w:tplc="56267DC0">
      <w:start w:val="1"/>
      <w:numFmt w:val="decimal"/>
      <w:suff w:val="space"/>
      <w:lvlText w:val="[%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C33E23"/>
    <w:multiLevelType w:val="hybridMultilevel"/>
    <w:tmpl w:val="1ACC6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3AC4654"/>
    <w:multiLevelType w:val="multilevel"/>
    <w:tmpl w:val="FBE64A58"/>
    <w:styleLink w:val="Auflistung"/>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8C432F2"/>
    <w:multiLevelType w:val="hybridMultilevel"/>
    <w:tmpl w:val="8DAA4D8E"/>
    <w:lvl w:ilvl="0" w:tplc="0322A5BC">
      <w:start w:val="1"/>
      <w:numFmt w:val="decimal"/>
      <w:suff w:val="space"/>
      <w:lvlText w:val="[%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BAA5787"/>
    <w:multiLevelType w:val="hybridMultilevel"/>
    <w:tmpl w:val="AB102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9BD32CB"/>
    <w:multiLevelType w:val="hybridMultilevel"/>
    <w:tmpl w:val="141A7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237D4E"/>
    <w:multiLevelType w:val="hybridMultilevel"/>
    <w:tmpl w:val="D4543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0649DE"/>
    <w:multiLevelType w:val="hybridMultilevel"/>
    <w:tmpl w:val="FF32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57974C2"/>
    <w:multiLevelType w:val="hybridMultilevel"/>
    <w:tmpl w:val="B504E2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77A5CE6"/>
    <w:multiLevelType w:val="hybridMultilevel"/>
    <w:tmpl w:val="5E38EA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9"/>
  </w:num>
  <w:num w:numId="4">
    <w:abstractNumId w:val="2"/>
  </w:num>
  <w:num w:numId="5">
    <w:abstractNumId w:val="9"/>
  </w:num>
  <w:num w:numId="6">
    <w:abstractNumId w:val="15"/>
  </w:num>
  <w:num w:numId="7">
    <w:abstractNumId w:val="7"/>
  </w:num>
  <w:num w:numId="8">
    <w:abstractNumId w:val="10"/>
  </w:num>
  <w:num w:numId="9">
    <w:abstractNumId w:val="16"/>
  </w:num>
  <w:num w:numId="10">
    <w:abstractNumId w:val="0"/>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4"/>
  </w:num>
  <w:num w:numId="15">
    <w:abstractNumId w:val="12"/>
  </w:num>
  <w:num w:numId="16">
    <w:abstractNumId w:val="11"/>
  </w:num>
  <w:num w:numId="17">
    <w:abstractNumId w:val="6"/>
  </w:num>
  <w:num w:numId="18">
    <w:abstractNumId w:val="5"/>
  </w:num>
  <w:num w:numId="19">
    <w:abstractNumId w:val="8"/>
  </w:num>
  <w:num w:numId="20">
    <w:abstractNumId w:val="4"/>
  </w:num>
  <w:num w:numId="21">
    <w:abstractNumId w:val="18"/>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F9"/>
    <w:rsid w:val="000002D1"/>
    <w:rsid w:val="00000607"/>
    <w:rsid w:val="0000278F"/>
    <w:rsid w:val="00003328"/>
    <w:rsid w:val="0000336F"/>
    <w:rsid w:val="00003742"/>
    <w:rsid w:val="00007D4C"/>
    <w:rsid w:val="000106F4"/>
    <w:rsid w:val="0001118F"/>
    <w:rsid w:val="00012DD6"/>
    <w:rsid w:val="00013EE6"/>
    <w:rsid w:val="0001620C"/>
    <w:rsid w:val="000168B5"/>
    <w:rsid w:val="00017014"/>
    <w:rsid w:val="0002279F"/>
    <w:rsid w:val="00022ACC"/>
    <w:rsid w:val="000243C5"/>
    <w:rsid w:val="00033ABD"/>
    <w:rsid w:val="00033CB8"/>
    <w:rsid w:val="000348BA"/>
    <w:rsid w:val="000353EE"/>
    <w:rsid w:val="00036F66"/>
    <w:rsid w:val="000373CC"/>
    <w:rsid w:val="000414B0"/>
    <w:rsid w:val="00052E2F"/>
    <w:rsid w:val="000543BC"/>
    <w:rsid w:val="00054DC7"/>
    <w:rsid w:val="00056BA7"/>
    <w:rsid w:val="000602B1"/>
    <w:rsid w:val="000610EF"/>
    <w:rsid w:val="00061B08"/>
    <w:rsid w:val="00062910"/>
    <w:rsid w:val="000727C2"/>
    <w:rsid w:val="00073E84"/>
    <w:rsid w:val="000754BF"/>
    <w:rsid w:val="00083860"/>
    <w:rsid w:val="000854CE"/>
    <w:rsid w:val="00086493"/>
    <w:rsid w:val="00090363"/>
    <w:rsid w:val="000952FA"/>
    <w:rsid w:val="00095690"/>
    <w:rsid w:val="00096248"/>
    <w:rsid w:val="0009734C"/>
    <w:rsid w:val="000A3FF5"/>
    <w:rsid w:val="000A6A20"/>
    <w:rsid w:val="000B2596"/>
    <w:rsid w:val="000B2D3D"/>
    <w:rsid w:val="000B3ED2"/>
    <w:rsid w:val="000B6997"/>
    <w:rsid w:val="000B7F21"/>
    <w:rsid w:val="000C34C6"/>
    <w:rsid w:val="000C52C5"/>
    <w:rsid w:val="000C6934"/>
    <w:rsid w:val="000D063F"/>
    <w:rsid w:val="000D1042"/>
    <w:rsid w:val="000D2484"/>
    <w:rsid w:val="000D7342"/>
    <w:rsid w:val="000E13B4"/>
    <w:rsid w:val="000E774C"/>
    <w:rsid w:val="000E7B27"/>
    <w:rsid w:val="000F2A27"/>
    <w:rsid w:val="00100CBA"/>
    <w:rsid w:val="00101685"/>
    <w:rsid w:val="00103137"/>
    <w:rsid w:val="001038E4"/>
    <w:rsid w:val="001137A7"/>
    <w:rsid w:val="0012198F"/>
    <w:rsid w:val="00122255"/>
    <w:rsid w:val="00123027"/>
    <w:rsid w:val="00123766"/>
    <w:rsid w:val="0012467C"/>
    <w:rsid w:val="00131301"/>
    <w:rsid w:val="0014226C"/>
    <w:rsid w:val="00142DC4"/>
    <w:rsid w:val="00143D51"/>
    <w:rsid w:val="00144885"/>
    <w:rsid w:val="00145E6E"/>
    <w:rsid w:val="00155A56"/>
    <w:rsid w:val="00156C6C"/>
    <w:rsid w:val="0015777D"/>
    <w:rsid w:val="00157DD2"/>
    <w:rsid w:val="00160C32"/>
    <w:rsid w:val="00160FDD"/>
    <w:rsid w:val="00162E9F"/>
    <w:rsid w:val="00171E1A"/>
    <w:rsid w:val="00172B7A"/>
    <w:rsid w:val="00184171"/>
    <w:rsid w:val="00184A8F"/>
    <w:rsid w:val="0018624C"/>
    <w:rsid w:val="00186E93"/>
    <w:rsid w:val="0018765A"/>
    <w:rsid w:val="00191158"/>
    <w:rsid w:val="001921DA"/>
    <w:rsid w:val="00192534"/>
    <w:rsid w:val="001A04E9"/>
    <w:rsid w:val="001A0809"/>
    <w:rsid w:val="001A0ACB"/>
    <w:rsid w:val="001A0FF6"/>
    <w:rsid w:val="001A3639"/>
    <w:rsid w:val="001A5DB1"/>
    <w:rsid w:val="001A6598"/>
    <w:rsid w:val="001A6F4B"/>
    <w:rsid w:val="001A738F"/>
    <w:rsid w:val="001B03C9"/>
    <w:rsid w:val="001B4620"/>
    <w:rsid w:val="001B605D"/>
    <w:rsid w:val="001B7499"/>
    <w:rsid w:val="001B7C67"/>
    <w:rsid w:val="001C306F"/>
    <w:rsid w:val="001C3369"/>
    <w:rsid w:val="001C5316"/>
    <w:rsid w:val="001D0801"/>
    <w:rsid w:val="001D0DCD"/>
    <w:rsid w:val="001D154B"/>
    <w:rsid w:val="001D265A"/>
    <w:rsid w:val="001E092C"/>
    <w:rsid w:val="001E1395"/>
    <w:rsid w:val="001E40CC"/>
    <w:rsid w:val="001F1152"/>
    <w:rsid w:val="001F2B23"/>
    <w:rsid w:val="001F3F87"/>
    <w:rsid w:val="001F4319"/>
    <w:rsid w:val="001F4430"/>
    <w:rsid w:val="00202486"/>
    <w:rsid w:val="002024D1"/>
    <w:rsid w:val="00202DA5"/>
    <w:rsid w:val="00204D05"/>
    <w:rsid w:val="002066FD"/>
    <w:rsid w:val="00206933"/>
    <w:rsid w:val="00210528"/>
    <w:rsid w:val="002146C8"/>
    <w:rsid w:val="002149E1"/>
    <w:rsid w:val="00214A70"/>
    <w:rsid w:val="002154A7"/>
    <w:rsid w:val="0021650F"/>
    <w:rsid w:val="0022142E"/>
    <w:rsid w:val="0022608F"/>
    <w:rsid w:val="00227CF3"/>
    <w:rsid w:val="00227DCF"/>
    <w:rsid w:val="00227FEC"/>
    <w:rsid w:val="0023408D"/>
    <w:rsid w:val="00240876"/>
    <w:rsid w:val="00241666"/>
    <w:rsid w:val="00243E21"/>
    <w:rsid w:val="00247E01"/>
    <w:rsid w:val="002500A8"/>
    <w:rsid w:val="0025082C"/>
    <w:rsid w:val="0025253A"/>
    <w:rsid w:val="002527BA"/>
    <w:rsid w:val="00260F41"/>
    <w:rsid w:val="00261E83"/>
    <w:rsid w:val="002628F4"/>
    <w:rsid w:val="002629F5"/>
    <w:rsid w:val="00264331"/>
    <w:rsid w:val="00264C32"/>
    <w:rsid w:val="00267C51"/>
    <w:rsid w:val="00275C4D"/>
    <w:rsid w:val="00275DD8"/>
    <w:rsid w:val="00277310"/>
    <w:rsid w:val="00280E83"/>
    <w:rsid w:val="0028717A"/>
    <w:rsid w:val="0028781D"/>
    <w:rsid w:val="00293759"/>
    <w:rsid w:val="00296120"/>
    <w:rsid w:val="00296A81"/>
    <w:rsid w:val="002A2AA6"/>
    <w:rsid w:val="002A2FC3"/>
    <w:rsid w:val="002A6AF3"/>
    <w:rsid w:val="002A708A"/>
    <w:rsid w:val="002B1EA7"/>
    <w:rsid w:val="002B6091"/>
    <w:rsid w:val="002C0D55"/>
    <w:rsid w:val="002C0D8F"/>
    <w:rsid w:val="002C21E1"/>
    <w:rsid w:val="002C4BFA"/>
    <w:rsid w:val="002C5834"/>
    <w:rsid w:val="002D0F62"/>
    <w:rsid w:val="002E1E43"/>
    <w:rsid w:val="002E3004"/>
    <w:rsid w:val="002E3495"/>
    <w:rsid w:val="002E4BF6"/>
    <w:rsid w:val="002E513D"/>
    <w:rsid w:val="002E565E"/>
    <w:rsid w:val="002E5CA0"/>
    <w:rsid w:val="002E67C7"/>
    <w:rsid w:val="002E688F"/>
    <w:rsid w:val="002F4946"/>
    <w:rsid w:val="002F6489"/>
    <w:rsid w:val="00301186"/>
    <w:rsid w:val="00303777"/>
    <w:rsid w:val="00303A85"/>
    <w:rsid w:val="00303FE2"/>
    <w:rsid w:val="0030424E"/>
    <w:rsid w:val="0031041B"/>
    <w:rsid w:val="00311A15"/>
    <w:rsid w:val="00313746"/>
    <w:rsid w:val="0031410F"/>
    <w:rsid w:val="00314125"/>
    <w:rsid w:val="0031423E"/>
    <w:rsid w:val="00314B43"/>
    <w:rsid w:val="00317C75"/>
    <w:rsid w:val="00321209"/>
    <w:rsid w:val="00323B6C"/>
    <w:rsid w:val="0033053E"/>
    <w:rsid w:val="0033068C"/>
    <w:rsid w:val="00331C93"/>
    <w:rsid w:val="0033311C"/>
    <w:rsid w:val="003335AB"/>
    <w:rsid w:val="00335F66"/>
    <w:rsid w:val="00343537"/>
    <w:rsid w:val="00347770"/>
    <w:rsid w:val="00351B6D"/>
    <w:rsid w:val="0035265C"/>
    <w:rsid w:val="0036381F"/>
    <w:rsid w:val="00366012"/>
    <w:rsid w:val="003749B9"/>
    <w:rsid w:val="0038046C"/>
    <w:rsid w:val="0038196D"/>
    <w:rsid w:val="00383AA5"/>
    <w:rsid w:val="003866E3"/>
    <w:rsid w:val="003912DA"/>
    <w:rsid w:val="00392AB2"/>
    <w:rsid w:val="0039333E"/>
    <w:rsid w:val="003938B6"/>
    <w:rsid w:val="00397A4B"/>
    <w:rsid w:val="00397E99"/>
    <w:rsid w:val="003A038F"/>
    <w:rsid w:val="003A09EA"/>
    <w:rsid w:val="003A12F8"/>
    <w:rsid w:val="003A2165"/>
    <w:rsid w:val="003A24C4"/>
    <w:rsid w:val="003A2530"/>
    <w:rsid w:val="003A2616"/>
    <w:rsid w:val="003A4915"/>
    <w:rsid w:val="003A4A98"/>
    <w:rsid w:val="003A7361"/>
    <w:rsid w:val="003B0361"/>
    <w:rsid w:val="003B356D"/>
    <w:rsid w:val="003B7B3F"/>
    <w:rsid w:val="003C0BF2"/>
    <w:rsid w:val="003C24EE"/>
    <w:rsid w:val="003C3233"/>
    <w:rsid w:val="003C572D"/>
    <w:rsid w:val="003D05FB"/>
    <w:rsid w:val="003D208B"/>
    <w:rsid w:val="003D2620"/>
    <w:rsid w:val="003D37E9"/>
    <w:rsid w:val="003D3A33"/>
    <w:rsid w:val="003E1B3A"/>
    <w:rsid w:val="003E3363"/>
    <w:rsid w:val="003E5D57"/>
    <w:rsid w:val="003E6197"/>
    <w:rsid w:val="003E7C2F"/>
    <w:rsid w:val="003E7D81"/>
    <w:rsid w:val="003F0D3C"/>
    <w:rsid w:val="003F23DC"/>
    <w:rsid w:val="003F2B3C"/>
    <w:rsid w:val="003F2BC4"/>
    <w:rsid w:val="003F4108"/>
    <w:rsid w:val="003F64D8"/>
    <w:rsid w:val="003F7ADE"/>
    <w:rsid w:val="00401562"/>
    <w:rsid w:val="00405B00"/>
    <w:rsid w:val="00406D2C"/>
    <w:rsid w:val="00407ADF"/>
    <w:rsid w:val="00410279"/>
    <w:rsid w:val="00411319"/>
    <w:rsid w:val="00412BAB"/>
    <w:rsid w:val="00414260"/>
    <w:rsid w:val="004145AC"/>
    <w:rsid w:val="004173A6"/>
    <w:rsid w:val="00420DCA"/>
    <w:rsid w:val="004234EB"/>
    <w:rsid w:val="004237F0"/>
    <w:rsid w:val="00424AEF"/>
    <w:rsid w:val="00426BF3"/>
    <w:rsid w:val="0043160F"/>
    <w:rsid w:val="00435915"/>
    <w:rsid w:val="004363FB"/>
    <w:rsid w:val="00437603"/>
    <w:rsid w:val="004378B0"/>
    <w:rsid w:val="004426F3"/>
    <w:rsid w:val="004427EF"/>
    <w:rsid w:val="00445EFD"/>
    <w:rsid w:val="00445F5B"/>
    <w:rsid w:val="00457862"/>
    <w:rsid w:val="00461824"/>
    <w:rsid w:val="00462279"/>
    <w:rsid w:val="00465381"/>
    <w:rsid w:val="004665AF"/>
    <w:rsid w:val="00467212"/>
    <w:rsid w:val="004676BA"/>
    <w:rsid w:val="004678AD"/>
    <w:rsid w:val="00467CFE"/>
    <w:rsid w:val="00467D06"/>
    <w:rsid w:val="0047231D"/>
    <w:rsid w:val="004726B9"/>
    <w:rsid w:val="004729B6"/>
    <w:rsid w:val="0047406F"/>
    <w:rsid w:val="00482E01"/>
    <w:rsid w:val="00491A68"/>
    <w:rsid w:val="00491CBB"/>
    <w:rsid w:val="00497B33"/>
    <w:rsid w:val="00497C0D"/>
    <w:rsid w:val="00497D95"/>
    <w:rsid w:val="004A0776"/>
    <w:rsid w:val="004A09F1"/>
    <w:rsid w:val="004A0DB2"/>
    <w:rsid w:val="004A15A0"/>
    <w:rsid w:val="004A272F"/>
    <w:rsid w:val="004A27E6"/>
    <w:rsid w:val="004A2EE8"/>
    <w:rsid w:val="004A5136"/>
    <w:rsid w:val="004B0021"/>
    <w:rsid w:val="004B0C8F"/>
    <w:rsid w:val="004B1115"/>
    <w:rsid w:val="004B1C27"/>
    <w:rsid w:val="004B5B29"/>
    <w:rsid w:val="004C01E8"/>
    <w:rsid w:val="004C1840"/>
    <w:rsid w:val="004C3E4D"/>
    <w:rsid w:val="004C538E"/>
    <w:rsid w:val="004C62DA"/>
    <w:rsid w:val="004D4E4B"/>
    <w:rsid w:val="004E20AA"/>
    <w:rsid w:val="004E3C09"/>
    <w:rsid w:val="004E4730"/>
    <w:rsid w:val="004E4AC5"/>
    <w:rsid w:val="004E57C1"/>
    <w:rsid w:val="004E580E"/>
    <w:rsid w:val="004E7705"/>
    <w:rsid w:val="004F1122"/>
    <w:rsid w:val="004F12D5"/>
    <w:rsid w:val="004F131E"/>
    <w:rsid w:val="0050177A"/>
    <w:rsid w:val="00502572"/>
    <w:rsid w:val="00504592"/>
    <w:rsid w:val="00506CB9"/>
    <w:rsid w:val="00507EC4"/>
    <w:rsid w:val="00510114"/>
    <w:rsid w:val="00512A9F"/>
    <w:rsid w:val="005151D6"/>
    <w:rsid w:val="005152BE"/>
    <w:rsid w:val="00515B73"/>
    <w:rsid w:val="00515C79"/>
    <w:rsid w:val="0052275A"/>
    <w:rsid w:val="005246A7"/>
    <w:rsid w:val="00524AA2"/>
    <w:rsid w:val="0053027B"/>
    <w:rsid w:val="00530B8A"/>
    <w:rsid w:val="00532A40"/>
    <w:rsid w:val="00534EEA"/>
    <w:rsid w:val="00535AF8"/>
    <w:rsid w:val="00544B00"/>
    <w:rsid w:val="00544F31"/>
    <w:rsid w:val="005515A1"/>
    <w:rsid w:val="005525F8"/>
    <w:rsid w:val="00552636"/>
    <w:rsid w:val="00557962"/>
    <w:rsid w:val="00557B8D"/>
    <w:rsid w:val="005607AF"/>
    <w:rsid w:val="00562F9C"/>
    <w:rsid w:val="005634B8"/>
    <w:rsid w:val="005652B4"/>
    <w:rsid w:val="00566AF8"/>
    <w:rsid w:val="00566C4D"/>
    <w:rsid w:val="00570C55"/>
    <w:rsid w:val="00570E45"/>
    <w:rsid w:val="00577778"/>
    <w:rsid w:val="00577D7D"/>
    <w:rsid w:val="005863CE"/>
    <w:rsid w:val="005874AB"/>
    <w:rsid w:val="00597566"/>
    <w:rsid w:val="00597740"/>
    <w:rsid w:val="005A22BC"/>
    <w:rsid w:val="005A3FD1"/>
    <w:rsid w:val="005A471B"/>
    <w:rsid w:val="005B2FCC"/>
    <w:rsid w:val="005B4A6D"/>
    <w:rsid w:val="005B65C2"/>
    <w:rsid w:val="005C0A89"/>
    <w:rsid w:val="005C0C66"/>
    <w:rsid w:val="005C2BF1"/>
    <w:rsid w:val="005C376E"/>
    <w:rsid w:val="005C3CAA"/>
    <w:rsid w:val="005C52F9"/>
    <w:rsid w:val="005D1EDE"/>
    <w:rsid w:val="005D58E5"/>
    <w:rsid w:val="005E04FC"/>
    <w:rsid w:val="005E0AE2"/>
    <w:rsid w:val="005E1CBB"/>
    <w:rsid w:val="005E3737"/>
    <w:rsid w:val="005E53DF"/>
    <w:rsid w:val="005E598B"/>
    <w:rsid w:val="005E68C9"/>
    <w:rsid w:val="005F15E8"/>
    <w:rsid w:val="005F2A3C"/>
    <w:rsid w:val="005F3397"/>
    <w:rsid w:val="005F4EF7"/>
    <w:rsid w:val="005F534F"/>
    <w:rsid w:val="005F5A96"/>
    <w:rsid w:val="005F6253"/>
    <w:rsid w:val="006020DC"/>
    <w:rsid w:val="00605543"/>
    <w:rsid w:val="00607D9E"/>
    <w:rsid w:val="00617238"/>
    <w:rsid w:val="0062153F"/>
    <w:rsid w:val="00626174"/>
    <w:rsid w:val="006264DD"/>
    <w:rsid w:val="00627049"/>
    <w:rsid w:val="00627663"/>
    <w:rsid w:val="00627E97"/>
    <w:rsid w:val="0063259E"/>
    <w:rsid w:val="00633BFC"/>
    <w:rsid w:val="00634299"/>
    <w:rsid w:val="006359E1"/>
    <w:rsid w:val="00641324"/>
    <w:rsid w:val="00643991"/>
    <w:rsid w:val="0064425C"/>
    <w:rsid w:val="006459CA"/>
    <w:rsid w:val="00650B19"/>
    <w:rsid w:val="00651D46"/>
    <w:rsid w:val="0065383B"/>
    <w:rsid w:val="00661D03"/>
    <w:rsid w:val="00665A8C"/>
    <w:rsid w:val="00666736"/>
    <w:rsid w:val="006720CD"/>
    <w:rsid w:val="006767CA"/>
    <w:rsid w:val="006836EB"/>
    <w:rsid w:val="00684F91"/>
    <w:rsid w:val="00685313"/>
    <w:rsid w:val="006902B1"/>
    <w:rsid w:val="0069118D"/>
    <w:rsid w:val="00692003"/>
    <w:rsid w:val="0069416E"/>
    <w:rsid w:val="00697FDF"/>
    <w:rsid w:val="006A204F"/>
    <w:rsid w:val="006A389B"/>
    <w:rsid w:val="006A67F5"/>
    <w:rsid w:val="006A6C6C"/>
    <w:rsid w:val="006A7646"/>
    <w:rsid w:val="006B6297"/>
    <w:rsid w:val="006C2894"/>
    <w:rsid w:val="006D1015"/>
    <w:rsid w:val="006D5E5F"/>
    <w:rsid w:val="006D708E"/>
    <w:rsid w:val="006E1DA5"/>
    <w:rsid w:val="006E235F"/>
    <w:rsid w:val="006E4476"/>
    <w:rsid w:val="006E5136"/>
    <w:rsid w:val="006E67E1"/>
    <w:rsid w:val="006F0D5F"/>
    <w:rsid w:val="006F102A"/>
    <w:rsid w:val="006F16D2"/>
    <w:rsid w:val="006F179F"/>
    <w:rsid w:val="006F287B"/>
    <w:rsid w:val="006F6745"/>
    <w:rsid w:val="006F687E"/>
    <w:rsid w:val="006F7E1C"/>
    <w:rsid w:val="0070227E"/>
    <w:rsid w:val="0070243D"/>
    <w:rsid w:val="00702AE1"/>
    <w:rsid w:val="00704AC5"/>
    <w:rsid w:val="00704F40"/>
    <w:rsid w:val="00704F95"/>
    <w:rsid w:val="00705C9E"/>
    <w:rsid w:val="00706A56"/>
    <w:rsid w:val="00706C9B"/>
    <w:rsid w:val="00713AF3"/>
    <w:rsid w:val="00716B36"/>
    <w:rsid w:val="00717A4B"/>
    <w:rsid w:val="00720789"/>
    <w:rsid w:val="0072198E"/>
    <w:rsid w:val="00721EB9"/>
    <w:rsid w:val="00723243"/>
    <w:rsid w:val="00724D06"/>
    <w:rsid w:val="00732476"/>
    <w:rsid w:val="0073291F"/>
    <w:rsid w:val="00732BB7"/>
    <w:rsid w:val="00741FF8"/>
    <w:rsid w:val="00750A4B"/>
    <w:rsid w:val="00753CE2"/>
    <w:rsid w:val="0075469B"/>
    <w:rsid w:val="00756456"/>
    <w:rsid w:val="00757986"/>
    <w:rsid w:val="00760862"/>
    <w:rsid w:val="007625D3"/>
    <w:rsid w:val="00762A60"/>
    <w:rsid w:val="00762D96"/>
    <w:rsid w:val="00767D7E"/>
    <w:rsid w:val="00770845"/>
    <w:rsid w:val="007746FD"/>
    <w:rsid w:val="00775D16"/>
    <w:rsid w:val="00780185"/>
    <w:rsid w:val="00780699"/>
    <w:rsid w:val="0078127B"/>
    <w:rsid w:val="00790E07"/>
    <w:rsid w:val="00792289"/>
    <w:rsid w:val="00793974"/>
    <w:rsid w:val="00794379"/>
    <w:rsid w:val="0079695E"/>
    <w:rsid w:val="007A1BF2"/>
    <w:rsid w:val="007A4CD0"/>
    <w:rsid w:val="007B586E"/>
    <w:rsid w:val="007B5D84"/>
    <w:rsid w:val="007B64D2"/>
    <w:rsid w:val="007B6FF6"/>
    <w:rsid w:val="007D0ACD"/>
    <w:rsid w:val="007D3465"/>
    <w:rsid w:val="007D4140"/>
    <w:rsid w:val="007D6589"/>
    <w:rsid w:val="007E112D"/>
    <w:rsid w:val="007E3769"/>
    <w:rsid w:val="007E3EF6"/>
    <w:rsid w:val="007E7377"/>
    <w:rsid w:val="007F1337"/>
    <w:rsid w:val="007F1C22"/>
    <w:rsid w:val="007F1D00"/>
    <w:rsid w:val="007F3D1F"/>
    <w:rsid w:val="007F5745"/>
    <w:rsid w:val="007F5E99"/>
    <w:rsid w:val="007F630F"/>
    <w:rsid w:val="007F751E"/>
    <w:rsid w:val="0080135C"/>
    <w:rsid w:val="0080571C"/>
    <w:rsid w:val="008104A4"/>
    <w:rsid w:val="00810657"/>
    <w:rsid w:val="00810FA2"/>
    <w:rsid w:val="0081580A"/>
    <w:rsid w:val="00816CAB"/>
    <w:rsid w:val="00822BF2"/>
    <w:rsid w:val="00826B33"/>
    <w:rsid w:val="008317CE"/>
    <w:rsid w:val="00836A11"/>
    <w:rsid w:val="00836AC0"/>
    <w:rsid w:val="0084055A"/>
    <w:rsid w:val="00841023"/>
    <w:rsid w:val="008415F3"/>
    <w:rsid w:val="00841C0F"/>
    <w:rsid w:val="00843A7B"/>
    <w:rsid w:val="008441FE"/>
    <w:rsid w:val="008469D2"/>
    <w:rsid w:val="00851C35"/>
    <w:rsid w:val="008523E9"/>
    <w:rsid w:val="00852DE8"/>
    <w:rsid w:val="008543E1"/>
    <w:rsid w:val="00855E26"/>
    <w:rsid w:val="008567FD"/>
    <w:rsid w:val="00857646"/>
    <w:rsid w:val="008577EF"/>
    <w:rsid w:val="00860D03"/>
    <w:rsid w:val="008612F8"/>
    <w:rsid w:val="00862C08"/>
    <w:rsid w:val="00870A4C"/>
    <w:rsid w:val="00870CBC"/>
    <w:rsid w:val="008732CD"/>
    <w:rsid w:val="0087366C"/>
    <w:rsid w:val="00874DC6"/>
    <w:rsid w:val="00876182"/>
    <w:rsid w:val="00876A1E"/>
    <w:rsid w:val="008822CD"/>
    <w:rsid w:val="00882F8D"/>
    <w:rsid w:val="00885FB7"/>
    <w:rsid w:val="008877E9"/>
    <w:rsid w:val="00887F18"/>
    <w:rsid w:val="00890BCD"/>
    <w:rsid w:val="00892F5D"/>
    <w:rsid w:val="00893034"/>
    <w:rsid w:val="0089747B"/>
    <w:rsid w:val="008A15AB"/>
    <w:rsid w:val="008A1667"/>
    <w:rsid w:val="008A1858"/>
    <w:rsid w:val="008A2126"/>
    <w:rsid w:val="008A4550"/>
    <w:rsid w:val="008A4AC4"/>
    <w:rsid w:val="008B5017"/>
    <w:rsid w:val="008B6E0C"/>
    <w:rsid w:val="008C4ED5"/>
    <w:rsid w:val="008C6AEE"/>
    <w:rsid w:val="008D1E42"/>
    <w:rsid w:val="008D1FEB"/>
    <w:rsid w:val="008D5E0C"/>
    <w:rsid w:val="008E10F9"/>
    <w:rsid w:val="008E3E51"/>
    <w:rsid w:val="008E525A"/>
    <w:rsid w:val="008E5F1D"/>
    <w:rsid w:val="008E6981"/>
    <w:rsid w:val="008E7084"/>
    <w:rsid w:val="008E7138"/>
    <w:rsid w:val="008E799D"/>
    <w:rsid w:val="008F0742"/>
    <w:rsid w:val="008F0799"/>
    <w:rsid w:val="008F123D"/>
    <w:rsid w:val="008F32EA"/>
    <w:rsid w:val="008F3E22"/>
    <w:rsid w:val="00905358"/>
    <w:rsid w:val="00905D7B"/>
    <w:rsid w:val="00907BBB"/>
    <w:rsid w:val="00910393"/>
    <w:rsid w:val="00915736"/>
    <w:rsid w:val="009164AD"/>
    <w:rsid w:val="00917D53"/>
    <w:rsid w:val="0092412D"/>
    <w:rsid w:val="00925E6D"/>
    <w:rsid w:val="00926D16"/>
    <w:rsid w:val="00933F1C"/>
    <w:rsid w:val="009361A0"/>
    <w:rsid w:val="0093635A"/>
    <w:rsid w:val="0094050B"/>
    <w:rsid w:val="00940E4A"/>
    <w:rsid w:val="009421EE"/>
    <w:rsid w:val="00944C96"/>
    <w:rsid w:val="00944E77"/>
    <w:rsid w:val="00946310"/>
    <w:rsid w:val="009474F5"/>
    <w:rsid w:val="0095033F"/>
    <w:rsid w:val="009506CD"/>
    <w:rsid w:val="0095127A"/>
    <w:rsid w:val="00951BF3"/>
    <w:rsid w:val="00952B91"/>
    <w:rsid w:val="0095512D"/>
    <w:rsid w:val="009560ED"/>
    <w:rsid w:val="00961C76"/>
    <w:rsid w:val="0096291A"/>
    <w:rsid w:val="009640B3"/>
    <w:rsid w:val="00970845"/>
    <w:rsid w:val="009751C6"/>
    <w:rsid w:val="00977199"/>
    <w:rsid w:val="009913C6"/>
    <w:rsid w:val="009914A3"/>
    <w:rsid w:val="00992432"/>
    <w:rsid w:val="00992D05"/>
    <w:rsid w:val="00993FF3"/>
    <w:rsid w:val="00994161"/>
    <w:rsid w:val="0099753D"/>
    <w:rsid w:val="009A3138"/>
    <w:rsid w:val="009A459A"/>
    <w:rsid w:val="009B0885"/>
    <w:rsid w:val="009B2957"/>
    <w:rsid w:val="009B60C8"/>
    <w:rsid w:val="009B739F"/>
    <w:rsid w:val="009B7EDE"/>
    <w:rsid w:val="009C0B3E"/>
    <w:rsid w:val="009C18F1"/>
    <w:rsid w:val="009C1EBF"/>
    <w:rsid w:val="009C30D0"/>
    <w:rsid w:val="009C34A8"/>
    <w:rsid w:val="009C5DA6"/>
    <w:rsid w:val="009C754D"/>
    <w:rsid w:val="009D1881"/>
    <w:rsid w:val="009D2EA9"/>
    <w:rsid w:val="009D380E"/>
    <w:rsid w:val="009D4475"/>
    <w:rsid w:val="009D799E"/>
    <w:rsid w:val="009E093A"/>
    <w:rsid w:val="009E1CD4"/>
    <w:rsid w:val="009E1E87"/>
    <w:rsid w:val="009E4554"/>
    <w:rsid w:val="009E5ACF"/>
    <w:rsid w:val="009E5B64"/>
    <w:rsid w:val="009F05E5"/>
    <w:rsid w:val="009F1BA4"/>
    <w:rsid w:val="009F407A"/>
    <w:rsid w:val="009F5B7F"/>
    <w:rsid w:val="00A02888"/>
    <w:rsid w:val="00A055D1"/>
    <w:rsid w:val="00A145B8"/>
    <w:rsid w:val="00A17C64"/>
    <w:rsid w:val="00A23817"/>
    <w:rsid w:val="00A2754D"/>
    <w:rsid w:val="00A27F41"/>
    <w:rsid w:val="00A342FC"/>
    <w:rsid w:val="00A3596A"/>
    <w:rsid w:val="00A4099B"/>
    <w:rsid w:val="00A4477B"/>
    <w:rsid w:val="00A50D76"/>
    <w:rsid w:val="00A51043"/>
    <w:rsid w:val="00A51A01"/>
    <w:rsid w:val="00A5491E"/>
    <w:rsid w:val="00A6128B"/>
    <w:rsid w:val="00A61A5B"/>
    <w:rsid w:val="00A70DEC"/>
    <w:rsid w:val="00A74EA3"/>
    <w:rsid w:val="00A76262"/>
    <w:rsid w:val="00A7636F"/>
    <w:rsid w:val="00A76EE5"/>
    <w:rsid w:val="00A76FA5"/>
    <w:rsid w:val="00A77DEE"/>
    <w:rsid w:val="00A80FCC"/>
    <w:rsid w:val="00A824C1"/>
    <w:rsid w:val="00A846FB"/>
    <w:rsid w:val="00A860F8"/>
    <w:rsid w:val="00A868DE"/>
    <w:rsid w:val="00A92612"/>
    <w:rsid w:val="00A93C0D"/>
    <w:rsid w:val="00A95EA4"/>
    <w:rsid w:val="00A964B7"/>
    <w:rsid w:val="00A97762"/>
    <w:rsid w:val="00AA018B"/>
    <w:rsid w:val="00AA0CA9"/>
    <w:rsid w:val="00AA383C"/>
    <w:rsid w:val="00AA4953"/>
    <w:rsid w:val="00AA58CA"/>
    <w:rsid w:val="00AB2231"/>
    <w:rsid w:val="00AB390C"/>
    <w:rsid w:val="00AB3F5A"/>
    <w:rsid w:val="00AB4EB7"/>
    <w:rsid w:val="00AB666D"/>
    <w:rsid w:val="00AC35EA"/>
    <w:rsid w:val="00AC76EA"/>
    <w:rsid w:val="00AD0223"/>
    <w:rsid w:val="00AD2EF6"/>
    <w:rsid w:val="00AD2F2F"/>
    <w:rsid w:val="00AD5500"/>
    <w:rsid w:val="00AD557D"/>
    <w:rsid w:val="00AD5E29"/>
    <w:rsid w:val="00AE3694"/>
    <w:rsid w:val="00AE5737"/>
    <w:rsid w:val="00AE60C9"/>
    <w:rsid w:val="00AE723D"/>
    <w:rsid w:val="00AE7534"/>
    <w:rsid w:val="00AE7755"/>
    <w:rsid w:val="00AF23BC"/>
    <w:rsid w:val="00AF2B37"/>
    <w:rsid w:val="00AF33BB"/>
    <w:rsid w:val="00AF360E"/>
    <w:rsid w:val="00AF3A7E"/>
    <w:rsid w:val="00AF4A32"/>
    <w:rsid w:val="00B01D96"/>
    <w:rsid w:val="00B02139"/>
    <w:rsid w:val="00B02640"/>
    <w:rsid w:val="00B052F1"/>
    <w:rsid w:val="00B07F6E"/>
    <w:rsid w:val="00B114A2"/>
    <w:rsid w:val="00B12A7E"/>
    <w:rsid w:val="00B27DBA"/>
    <w:rsid w:val="00B300AE"/>
    <w:rsid w:val="00B30334"/>
    <w:rsid w:val="00B34EEF"/>
    <w:rsid w:val="00B44A80"/>
    <w:rsid w:val="00B47B23"/>
    <w:rsid w:val="00B56E1E"/>
    <w:rsid w:val="00B570C5"/>
    <w:rsid w:val="00B63EF9"/>
    <w:rsid w:val="00B6592D"/>
    <w:rsid w:val="00B72108"/>
    <w:rsid w:val="00B74861"/>
    <w:rsid w:val="00B75522"/>
    <w:rsid w:val="00B860AA"/>
    <w:rsid w:val="00B92C83"/>
    <w:rsid w:val="00B93855"/>
    <w:rsid w:val="00B96438"/>
    <w:rsid w:val="00B96A6F"/>
    <w:rsid w:val="00BA0FBD"/>
    <w:rsid w:val="00BA19A5"/>
    <w:rsid w:val="00BA2778"/>
    <w:rsid w:val="00BA40C2"/>
    <w:rsid w:val="00BA463B"/>
    <w:rsid w:val="00BA63FD"/>
    <w:rsid w:val="00BA78AF"/>
    <w:rsid w:val="00BB3EE7"/>
    <w:rsid w:val="00BB474E"/>
    <w:rsid w:val="00BB4BF1"/>
    <w:rsid w:val="00BB7F30"/>
    <w:rsid w:val="00BC54AF"/>
    <w:rsid w:val="00BC6161"/>
    <w:rsid w:val="00BC673C"/>
    <w:rsid w:val="00BC6831"/>
    <w:rsid w:val="00BD1865"/>
    <w:rsid w:val="00BD4362"/>
    <w:rsid w:val="00BD5FC7"/>
    <w:rsid w:val="00BD62E0"/>
    <w:rsid w:val="00BD76F8"/>
    <w:rsid w:val="00BD7E9D"/>
    <w:rsid w:val="00BE084E"/>
    <w:rsid w:val="00BE0BDB"/>
    <w:rsid w:val="00BE307D"/>
    <w:rsid w:val="00BE4763"/>
    <w:rsid w:val="00BE4834"/>
    <w:rsid w:val="00BE53DA"/>
    <w:rsid w:val="00BE55E6"/>
    <w:rsid w:val="00BE615F"/>
    <w:rsid w:val="00BE6C0F"/>
    <w:rsid w:val="00BF08A5"/>
    <w:rsid w:val="00BF1065"/>
    <w:rsid w:val="00BF2E0A"/>
    <w:rsid w:val="00C02570"/>
    <w:rsid w:val="00C04D98"/>
    <w:rsid w:val="00C06D1C"/>
    <w:rsid w:val="00C11477"/>
    <w:rsid w:val="00C12098"/>
    <w:rsid w:val="00C14468"/>
    <w:rsid w:val="00C15B63"/>
    <w:rsid w:val="00C20C64"/>
    <w:rsid w:val="00C2215F"/>
    <w:rsid w:val="00C30CF6"/>
    <w:rsid w:val="00C34A13"/>
    <w:rsid w:val="00C40260"/>
    <w:rsid w:val="00C402CB"/>
    <w:rsid w:val="00C405B4"/>
    <w:rsid w:val="00C41842"/>
    <w:rsid w:val="00C433DB"/>
    <w:rsid w:val="00C446A5"/>
    <w:rsid w:val="00C45460"/>
    <w:rsid w:val="00C4586E"/>
    <w:rsid w:val="00C52B10"/>
    <w:rsid w:val="00C53EFA"/>
    <w:rsid w:val="00C551DB"/>
    <w:rsid w:val="00C55FAD"/>
    <w:rsid w:val="00C5648F"/>
    <w:rsid w:val="00C6297F"/>
    <w:rsid w:val="00C665EF"/>
    <w:rsid w:val="00C71306"/>
    <w:rsid w:val="00C754E2"/>
    <w:rsid w:val="00C86CF9"/>
    <w:rsid w:val="00C920AE"/>
    <w:rsid w:val="00C95FE6"/>
    <w:rsid w:val="00CA08ED"/>
    <w:rsid w:val="00CA134B"/>
    <w:rsid w:val="00CA2A9F"/>
    <w:rsid w:val="00CA2BBB"/>
    <w:rsid w:val="00CA2C22"/>
    <w:rsid w:val="00CA7DD2"/>
    <w:rsid w:val="00CB363F"/>
    <w:rsid w:val="00CB6C73"/>
    <w:rsid w:val="00CB781F"/>
    <w:rsid w:val="00CC1275"/>
    <w:rsid w:val="00CC24A6"/>
    <w:rsid w:val="00CC3EC1"/>
    <w:rsid w:val="00CC7186"/>
    <w:rsid w:val="00CD1F2A"/>
    <w:rsid w:val="00CD393E"/>
    <w:rsid w:val="00CD4518"/>
    <w:rsid w:val="00CD4B8C"/>
    <w:rsid w:val="00CD6CCF"/>
    <w:rsid w:val="00CD7089"/>
    <w:rsid w:val="00CE2C9D"/>
    <w:rsid w:val="00CE746C"/>
    <w:rsid w:val="00CE7E04"/>
    <w:rsid w:val="00CF139E"/>
    <w:rsid w:val="00CF1628"/>
    <w:rsid w:val="00CF234D"/>
    <w:rsid w:val="00CF275D"/>
    <w:rsid w:val="00CF7E80"/>
    <w:rsid w:val="00D015D4"/>
    <w:rsid w:val="00D0307E"/>
    <w:rsid w:val="00D04DF8"/>
    <w:rsid w:val="00D04FA2"/>
    <w:rsid w:val="00D05471"/>
    <w:rsid w:val="00D10C06"/>
    <w:rsid w:val="00D13B25"/>
    <w:rsid w:val="00D16C12"/>
    <w:rsid w:val="00D21EED"/>
    <w:rsid w:val="00D2218F"/>
    <w:rsid w:val="00D23B9C"/>
    <w:rsid w:val="00D268AD"/>
    <w:rsid w:val="00D3218E"/>
    <w:rsid w:val="00D326C1"/>
    <w:rsid w:val="00D36262"/>
    <w:rsid w:val="00D4183A"/>
    <w:rsid w:val="00D42BFA"/>
    <w:rsid w:val="00D44EF0"/>
    <w:rsid w:val="00D46558"/>
    <w:rsid w:val="00D4697C"/>
    <w:rsid w:val="00D55B97"/>
    <w:rsid w:val="00D60329"/>
    <w:rsid w:val="00D60446"/>
    <w:rsid w:val="00D605BD"/>
    <w:rsid w:val="00D6110D"/>
    <w:rsid w:val="00D62156"/>
    <w:rsid w:val="00D6371F"/>
    <w:rsid w:val="00D63C42"/>
    <w:rsid w:val="00D65A35"/>
    <w:rsid w:val="00D709D4"/>
    <w:rsid w:val="00D70A05"/>
    <w:rsid w:val="00D70D0C"/>
    <w:rsid w:val="00D70EBC"/>
    <w:rsid w:val="00D71528"/>
    <w:rsid w:val="00D72E15"/>
    <w:rsid w:val="00D74939"/>
    <w:rsid w:val="00D828F7"/>
    <w:rsid w:val="00D87DEE"/>
    <w:rsid w:val="00D93887"/>
    <w:rsid w:val="00D95841"/>
    <w:rsid w:val="00D975CC"/>
    <w:rsid w:val="00DA6E12"/>
    <w:rsid w:val="00DA776B"/>
    <w:rsid w:val="00DB0143"/>
    <w:rsid w:val="00DB0D22"/>
    <w:rsid w:val="00DB6E33"/>
    <w:rsid w:val="00DC0D0E"/>
    <w:rsid w:val="00DC2034"/>
    <w:rsid w:val="00DC4025"/>
    <w:rsid w:val="00DC47C1"/>
    <w:rsid w:val="00DC7525"/>
    <w:rsid w:val="00DE0053"/>
    <w:rsid w:val="00DE0AAD"/>
    <w:rsid w:val="00DF74DC"/>
    <w:rsid w:val="00DF7934"/>
    <w:rsid w:val="00DF7F0C"/>
    <w:rsid w:val="00E02988"/>
    <w:rsid w:val="00E0570A"/>
    <w:rsid w:val="00E06B39"/>
    <w:rsid w:val="00E06DA8"/>
    <w:rsid w:val="00E11B03"/>
    <w:rsid w:val="00E12A07"/>
    <w:rsid w:val="00E12CB3"/>
    <w:rsid w:val="00E1363A"/>
    <w:rsid w:val="00E177E2"/>
    <w:rsid w:val="00E273CD"/>
    <w:rsid w:val="00E2780B"/>
    <w:rsid w:val="00E30589"/>
    <w:rsid w:val="00E336F0"/>
    <w:rsid w:val="00E349E7"/>
    <w:rsid w:val="00E350AD"/>
    <w:rsid w:val="00E40589"/>
    <w:rsid w:val="00E41A3C"/>
    <w:rsid w:val="00E4510B"/>
    <w:rsid w:val="00E46CC0"/>
    <w:rsid w:val="00E501A3"/>
    <w:rsid w:val="00E54011"/>
    <w:rsid w:val="00E56AEB"/>
    <w:rsid w:val="00E570BE"/>
    <w:rsid w:val="00E605B8"/>
    <w:rsid w:val="00E61896"/>
    <w:rsid w:val="00E618A0"/>
    <w:rsid w:val="00E61A2F"/>
    <w:rsid w:val="00E636BE"/>
    <w:rsid w:val="00E63E48"/>
    <w:rsid w:val="00E64C47"/>
    <w:rsid w:val="00E7451E"/>
    <w:rsid w:val="00E8160C"/>
    <w:rsid w:val="00E85870"/>
    <w:rsid w:val="00E877D4"/>
    <w:rsid w:val="00E91CA4"/>
    <w:rsid w:val="00E955F9"/>
    <w:rsid w:val="00E96466"/>
    <w:rsid w:val="00E97490"/>
    <w:rsid w:val="00EA1C92"/>
    <w:rsid w:val="00EA4F34"/>
    <w:rsid w:val="00EB0B86"/>
    <w:rsid w:val="00EB5B4C"/>
    <w:rsid w:val="00EB6019"/>
    <w:rsid w:val="00EB714E"/>
    <w:rsid w:val="00EC2066"/>
    <w:rsid w:val="00EC2462"/>
    <w:rsid w:val="00EC63C1"/>
    <w:rsid w:val="00ED02FF"/>
    <w:rsid w:val="00ED62C3"/>
    <w:rsid w:val="00ED6A54"/>
    <w:rsid w:val="00EE082C"/>
    <w:rsid w:val="00EE16FB"/>
    <w:rsid w:val="00EE4918"/>
    <w:rsid w:val="00EE4B72"/>
    <w:rsid w:val="00EF1007"/>
    <w:rsid w:val="00F04A45"/>
    <w:rsid w:val="00F11413"/>
    <w:rsid w:val="00F13D59"/>
    <w:rsid w:val="00F14D8D"/>
    <w:rsid w:val="00F1566B"/>
    <w:rsid w:val="00F165A2"/>
    <w:rsid w:val="00F17D7E"/>
    <w:rsid w:val="00F2059C"/>
    <w:rsid w:val="00F20AFE"/>
    <w:rsid w:val="00F2240F"/>
    <w:rsid w:val="00F25B16"/>
    <w:rsid w:val="00F3167A"/>
    <w:rsid w:val="00F3191D"/>
    <w:rsid w:val="00F3419D"/>
    <w:rsid w:val="00F376F9"/>
    <w:rsid w:val="00F405F0"/>
    <w:rsid w:val="00F4250C"/>
    <w:rsid w:val="00F42610"/>
    <w:rsid w:val="00F43B0C"/>
    <w:rsid w:val="00F4410A"/>
    <w:rsid w:val="00F46CC9"/>
    <w:rsid w:val="00F503AE"/>
    <w:rsid w:val="00F51F97"/>
    <w:rsid w:val="00F52743"/>
    <w:rsid w:val="00F5514A"/>
    <w:rsid w:val="00F567BB"/>
    <w:rsid w:val="00F57270"/>
    <w:rsid w:val="00F61FC7"/>
    <w:rsid w:val="00F66033"/>
    <w:rsid w:val="00F67ABF"/>
    <w:rsid w:val="00F70FEA"/>
    <w:rsid w:val="00F75CCB"/>
    <w:rsid w:val="00F845A1"/>
    <w:rsid w:val="00F85522"/>
    <w:rsid w:val="00F85C1B"/>
    <w:rsid w:val="00F90E8F"/>
    <w:rsid w:val="00F91DE4"/>
    <w:rsid w:val="00F91F43"/>
    <w:rsid w:val="00F95D9C"/>
    <w:rsid w:val="00F96C5B"/>
    <w:rsid w:val="00FA0AD9"/>
    <w:rsid w:val="00FA2F95"/>
    <w:rsid w:val="00FB0941"/>
    <w:rsid w:val="00FB1126"/>
    <w:rsid w:val="00FB4341"/>
    <w:rsid w:val="00FB6C8F"/>
    <w:rsid w:val="00FC5BFC"/>
    <w:rsid w:val="00FD0A27"/>
    <w:rsid w:val="00FD10AE"/>
    <w:rsid w:val="00FD2A8D"/>
    <w:rsid w:val="00FD3B4C"/>
    <w:rsid w:val="00FD59AD"/>
    <w:rsid w:val="00FD5D82"/>
    <w:rsid w:val="00FD7CDA"/>
    <w:rsid w:val="00FE0E8A"/>
    <w:rsid w:val="00FE2265"/>
    <w:rsid w:val="00FE570B"/>
    <w:rsid w:val="00FF2E4B"/>
    <w:rsid w:val="00FF3F71"/>
    <w:rsid w:val="00FF4993"/>
    <w:rsid w:val="00FF4D78"/>
    <w:rsid w:val="00FF6D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F3A7B00"/>
  <w15:docId w15:val="{C92A491C-DBC5-4DB6-9973-7A678867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31301"/>
    <w:pPr>
      <w:spacing w:line="320" w:lineRule="exact"/>
      <w:contextualSpacing/>
    </w:pPr>
    <w:rPr>
      <w:rFonts w:ascii="Arial" w:hAnsi="Arial"/>
      <w:sz w:val="24"/>
      <w:szCs w:val="24"/>
    </w:rPr>
  </w:style>
  <w:style w:type="paragraph" w:styleId="berschrift1">
    <w:name w:val="heading 1"/>
    <w:aliases w:val="Überschrift 11"/>
    <w:basedOn w:val="Standard"/>
    <w:next w:val="Standard"/>
    <w:link w:val="berschrift1Zchn"/>
    <w:autoRedefine/>
    <w:uiPriority w:val="9"/>
    <w:qFormat/>
    <w:rsid w:val="00131301"/>
    <w:pPr>
      <w:keepNext/>
      <w:numPr>
        <w:numId w:val="11"/>
      </w:numPr>
      <w:outlineLvl w:val="0"/>
    </w:pPr>
    <w:rPr>
      <w:b/>
      <w:bCs/>
      <w:kern w:val="32"/>
      <w:sz w:val="32"/>
      <w:szCs w:val="32"/>
    </w:rPr>
  </w:style>
  <w:style w:type="paragraph" w:styleId="berschrift2">
    <w:name w:val="heading 2"/>
    <w:basedOn w:val="Standard"/>
    <w:link w:val="berschrift2Zchn"/>
    <w:autoRedefine/>
    <w:qFormat/>
    <w:rsid w:val="00F13D59"/>
    <w:pPr>
      <w:numPr>
        <w:ilvl w:val="1"/>
        <w:numId w:val="11"/>
      </w:numPr>
      <w:outlineLvl w:val="1"/>
    </w:pPr>
    <w:rPr>
      <w:b/>
      <w:bCs/>
      <w:szCs w:val="36"/>
    </w:rPr>
  </w:style>
  <w:style w:type="paragraph" w:styleId="berschrift3">
    <w:name w:val="heading 3"/>
    <w:basedOn w:val="Standard"/>
    <w:next w:val="Standard"/>
    <w:link w:val="berschrift3Zchn"/>
    <w:qFormat/>
    <w:rsid w:val="00131301"/>
    <w:pPr>
      <w:keepNext/>
      <w:numPr>
        <w:ilvl w:val="2"/>
        <w:numId w:val="11"/>
      </w:numPr>
      <w:spacing w:before="120"/>
      <w:outlineLvl w:val="2"/>
    </w:pPr>
    <w:rPr>
      <w:bCs/>
      <w:szCs w:val="26"/>
      <w:u w:val="single"/>
    </w:rPr>
  </w:style>
  <w:style w:type="paragraph" w:styleId="berschrift4">
    <w:name w:val="heading 4"/>
    <w:basedOn w:val="Standard"/>
    <w:next w:val="Standard"/>
    <w:link w:val="berschrift4Zchn"/>
    <w:semiHidden/>
    <w:unhideWhenUsed/>
    <w:qFormat/>
    <w:rsid w:val="00753CE2"/>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semiHidden/>
    <w:unhideWhenUsed/>
    <w:qFormat/>
    <w:rsid w:val="00753CE2"/>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753CE2"/>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753CE2"/>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753CE2"/>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753CE2"/>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BE307D"/>
    <w:rPr>
      <w:color w:val="0000FF"/>
      <w:u w:val="single"/>
    </w:rPr>
  </w:style>
  <w:style w:type="paragraph" w:styleId="StandardWeb">
    <w:name w:val="Normal (Web)"/>
    <w:basedOn w:val="Standard"/>
    <w:rsid w:val="00BE307D"/>
    <w:pPr>
      <w:spacing w:before="100" w:beforeAutospacing="1"/>
    </w:pPr>
  </w:style>
  <w:style w:type="character" w:customStyle="1" w:styleId="longtext">
    <w:name w:val="long_text"/>
    <w:basedOn w:val="Absatz-Standardschriftart"/>
    <w:rsid w:val="00BE307D"/>
  </w:style>
  <w:style w:type="paragraph" w:customStyle="1" w:styleId="Default">
    <w:name w:val="Default"/>
    <w:rsid w:val="00BC6161"/>
    <w:pPr>
      <w:autoSpaceDE w:val="0"/>
      <w:autoSpaceDN w:val="0"/>
      <w:adjustRightInd w:val="0"/>
    </w:pPr>
    <w:rPr>
      <w:rFonts w:ascii="Arial" w:hAnsi="Arial" w:cs="Arial"/>
      <w:color w:val="000000"/>
      <w:sz w:val="24"/>
      <w:szCs w:val="24"/>
    </w:rPr>
  </w:style>
  <w:style w:type="paragraph" w:styleId="Kopfzeile">
    <w:name w:val="header"/>
    <w:basedOn w:val="Standard"/>
    <w:rsid w:val="003D05FB"/>
    <w:pPr>
      <w:tabs>
        <w:tab w:val="center" w:pos="4536"/>
        <w:tab w:val="right" w:pos="9072"/>
      </w:tabs>
    </w:pPr>
  </w:style>
  <w:style w:type="paragraph" w:styleId="Fuzeile">
    <w:name w:val="footer"/>
    <w:basedOn w:val="Standard"/>
    <w:link w:val="FuzeileZchn"/>
    <w:uiPriority w:val="99"/>
    <w:rsid w:val="003D05FB"/>
    <w:pPr>
      <w:tabs>
        <w:tab w:val="center" w:pos="4536"/>
        <w:tab w:val="right" w:pos="9072"/>
      </w:tabs>
    </w:pPr>
  </w:style>
  <w:style w:type="character" w:styleId="Seitenzahl">
    <w:name w:val="page number"/>
    <w:basedOn w:val="Absatz-Standardschriftart"/>
    <w:rsid w:val="003D05FB"/>
  </w:style>
  <w:style w:type="character" w:styleId="BesuchterLink">
    <w:name w:val="FollowedHyperlink"/>
    <w:rsid w:val="00C30CF6"/>
    <w:rPr>
      <w:color w:val="606420"/>
      <w:u w:val="single"/>
    </w:rPr>
  </w:style>
  <w:style w:type="character" w:customStyle="1" w:styleId="FuzeileZchn">
    <w:name w:val="Fußzeile Zchn"/>
    <w:link w:val="Fuzeile"/>
    <w:uiPriority w:val="99"/>
    <w:rsid w:val="006A67F5"/>
    <w:rPr>
      <w:sz w:val="24"/>
      <w:szCs w:val="24"/>
    </w:rPr>
  </w:style>
  <w:style w:type="paragraph" w:styleId="Kommentartext">
    <w:name w:val="annotation text"/>
    <w:basedOn w:val="Standard"/>
    <w:link w:val="KommentartextZchn"/>
    <w:rsid w:val="00704AC5"/>
    <w:rPr>
      <w:sz w:val="20"/>
      <w:szCs w:val="20"/>
    </w:rPr>
  </w:style>
  <w:style w:type="character" w:customStyle="1" w:styleId="KommentartextZchn">
    <w:name w:val="Kommentartext Zchn"/>
    <w:basedOn w:val="Absatz-Standardschriftart"/>
    <w:link w:val="Kommentartext"/>
    <w:rsid w:val="00704AC5"/>
  </w:style>
  <w:style w:type="character" w:styleId="Kommentarzeichen">
    <w:name w:val="annotation reference"/>
    <w:rsid w:val="00704AC5"/>
    <w:rPr>
      <w:sz w:val="16"/>
      <w:szCs w:val="16"/>
    </w:rPr>
  </w:style>
  <w:style w:type="paragraph" w:styleId="Sprechblasentext">
    <w:name w:val="Balloon Text"/>
    <w:basedOn w:val="Standard"/>
    <w:link w:val="SprechblasentextZchn"/>
    <w:rsid w:val="00704AC5"/>
    <w:rPr>
      <w:rFonts w:ascii="Tahoma" w:hAnsi="Tahoma" w:cs="Tahoma"/>
      <w:sz w:val="16"/>
      <w:szCs w:val="16"/>
    </w:rPr>
  </w:style>
  <w:style w:type="character" w:customStyle="1" w:styleId="SprechblasentextZchn">
    <w:name w:val="Sprechblasentext Zchn"/>
    <w:link w:val="Sprechblasentext"/>
    <w:rsid w:val="00704AC5"/>
    <w:rPr>
      <w:rFonts w:ascii="Tahoma" w:hAnsi="Tahoma" w:cs="Tahoma"/>
      <w:sz w:val="16"/>
      <w:szCs w:val="16"/>
    </w:rPr>
  </w:style>
  <w:style w:type="paragraph" w:styleId="Listenabsatz">
    <w:name w:val="List Paragraph"/>
    <w:basedOn w:val="Standard"/>
    <w:uiPriority w:val="34"/>
    <w:qFormat/>
    <w:rsid w:val="00CD4B8C"/>
    <w:pPr>
      <w:ind w:left="720"/>
    </w:pPr>
    <w:rPr>
      <w:rFonts w:eastAsia="Calibri"/>
      <w:szCs w:val="22"/>
      <w:lang w:eastAsia="en-US"/>
    </w:rPr>
  </w:style>
  <w:style w:type="character" w:customStyle="1" w:styleId="berschrift1Zchn">
    <w:name w:val="Überschrift 1 Zchn"/>
    <w:aliases w:val="Überschrift 11 Zchn"/>
    <w:link w:val="berschrift1"/>
    <w:uiPriority w:val="9"/>
    <w:rsid w:val="00131301"/>
    <w:rPr>
      <w:rFonts w:ascii="Arial" w:hAnsi="Arial"/>
      <w:b/>
      <w:bCs/>
      <w:kern w:val="32"/>
      <w:sz w:val="32"/>
      <w:szCs w:val="32"/>
    </w:rPr>
  </w:style>
  <w:style w:type="paragraph" w:customStyle="1" w:styleId="Linie">
    <w:name w:val="Linie"/>
    <w:basedOn w:val="Standard"/>
    <w:rsid w:val="00CD4B8C"/>
    <w:pPr>
      <w:pBdr>
        <w:bottom w:val="single" w:sz="6" w:space="1" w:color="auto"/>
      </w:pBdr>
      <w:spacing w:line="260" w:lineRule="atLeast"/>
    </w:pPr>
    <w:rPr>
      <w:sz w:val="18"/>
      <w:szCs w:val="20"/>
    </w:rPr>
  </w:style>
  <w:style w:type="paragraph" w:customStyle="1" w:styleId="Absender">
    <w:name w:val="Absender"/>
    <w:basedOn w:val="Standard"/>
    <w:qFormat/>
    <w:rsid w:val="00A70DEC"/>
    <w:pPr>
      <w:autoSpaceDE w:val="0"/>
      <w:autoSpaceDN w:val="0"/>
      <w:adjustRightInd w:val="0"/>
      <w:spacing w:line="260" w:lineRule="atLeast"/>
    </w:pPr>
    <w:rPr>
      <w:sz w:val="18"/>
    </w:rPr>
  </w:style>
  <w:style w:type="numbering" w:customStyle="1" w:styleId="Auflistung">
    <w:name w:val="Auflistung"/>
    <w:basedOn w:val="KeineListe"/>
    <w:rsid w:val="004B0C8F"/>
    <w:pPr>
      <w:numPr>
        <w:numId w:val="1"/>
      </w:numPr>
    </w:pPr>
  </w:style>
  <w:style w:type="character" w:customStyle="1" w:styleId="berschrift3Zchn">
    <w:name w:val="Überschrift 3 Zchn"/>
    <w:link w:val="berschrift3"/>
    <w:rsid w:val="00131301"/>
    <w:rPr>
      <w:rFonts w:ascii="Arial" w:hAnsi="Arial"/>
      <w:bCs/>
      <w:sz w:val="24"/>
      <w:szCs w:val="26"/>
      <w:u w:val="single"/>
    </w:rPr>
  </w:style>
  <w:style w:type="paragraph" w:styleId="Verzeichnis1">
    <w:name w:val="toc 1"/>
    <w:basedOn w:val="Standard"/>
    <w:next w:val="Standard"/>
    <w:autoRedefine/>
    <w:uiPriority w:val="39"/>
    <w:unhideWhenUsed/>
    <w:rsid w:val="009751C6"/>
    <w:pPr>
      <w:tabs>
        <w:tab w:val="right" w:leader="dot" w:pos="9060"/>
      </w:tabs>
      <w:spacing w:after="120"/>
    </w:pPr>
  </w:style>
  <w:style w:type="paragraph" w:styleId="Verzeichnis3">
    <w:name w:val="toc 3"/>
    <w:basedOn w:val="Standard"/>
    <w:next w:val="Standard"/>
    <w:autoRedefine/>
    <w:uiPriority w:val="39"/>
    <w:unhideWhenUsed/>
    <w:rsid w:val="00090363"/>
    <w:pPr>
      <w:tabs>
        <w:tab w:val="right" w:leader="dot" w:pos="9060"/>
      </w:tabs>
      <w:spacing w:after="120"/>
      <w:ind w:left="482"/>
    </w:pPr>
  </w:style>
  <w:style w:type="paragraph" w:styleId="Verzeichnis2">
    <w:name w:val="toc 2"/>
    <w:basedOn w:val="Standard"/>
    <w:next w:val="Standard"/>
    <w:autoRedefine/>
    <w:uiPriority w:val="39"/>
    <w:unhideWhenUsed/>
    <w:rsid w:val="00793974"/>
    <w:pPr>
      <w:tabs>
        <w:tab w:val="left" w:pos="1100"/>
        <w:tab w:val="right" w:leader="dot" w:pos="9060"/>
      </w:tabs>
      <w:spacing w:after="120"/>
      <w:ind w:left="1338" w:hanging="1100"/>
    </w:pPr>
  </w:style>
  <w:style w:type="paragraph" w:styleId="Kommentarthema">
    <w:name w:val="annotation subject"/>
    <w:basedOn w:val="Kommentartext"/>
    <w:next w:val="Kommentartext"/>
    <w:link w:val="KommentarthemaZchn"/>
    <w:semiHidden/>
    <w:unhideWhenUsed/>
    <w:rsid w:val="00227FEC"/>
    <w:pPr>
      <w:spacing w:line="240" w:lineRule="auto"/>
    </w:pPr>
    <w:rPr>
      <w:b/>
      <w:bCs/>
    </w:rPr>
  </w:style>
  <w:style w:type="character" w:customStyle="1" w:styleId="KommentarthemaZchn">
    <w:name w:val="Kommentarthema Zchn"/>
    <w:basedOn w:val="KommentartextZchn"/>
    <w:link w:val="Kommentarthema"/>
    <w:semiHidden/>
    <w:rsid w:val="00227FEC"/>
    <w:rPr>
      <w:rFonts w:ascii="Arial" w:hAnsi="Arial"/>
      <w:b/>
      <w:bCs/>
    </w:rPr>
  </w:style>
  <w:style w:type="character" w:customStyle="1" w:styleId="berschrift4Zchn">
    <w:name w:val="Überschrift 4 Zchn"/>
    <w:basedOn w:val="Absatz-Standardschriftart"/>
    <w:link w:val="berschrift4"/>
    <w:semiHidden/>
    <w:rsid w:val="00753CE2"/>
    <w:rPr>
      <w:rFonts w:asciiTheme="majorHAnsi" w:eastAsiaTheme="majorEastAsia" w:hAnsiTheme="majorHAnsi" w:cstheme="majorBidi"/>
      <w:i/>
      <w:iCs/>
      <w:color w:val="365F91" w:themeColor="accent1" w:themeShade="BF"/>
      <w:sz w:val="24"/>
      <w:szCs w:val="24"/>
    </w:rPr>
  </w:style>
  <w:style w:type="character" w:customStyle="1" w:styleId="berschrift5Zchn">
    <w:name w:val="Überschrift 5 Zchn"/>
    <w:basedOn w:val="Absatz-Standardschriftart"/>
    <w:link w:val="berschrift5"/>
    <w:semiHidden/>
    <w:rsid w:val="00753CE2"/>
    <w:rPr>
      <w:rFonts w:asciiTheme="majorHAnsi" w:eastAsiaTheme="majorEastAsia" w:hAnsiTheme="majorHAnsi" w:cstheme="majorBidi"/>
      <w:color w:val="365F91" w:themeColor="accent1" w:themeShade="BF"/>
      <w:sz w:val="24"/>
      <w:szCs w:val="24"/>
    </w:rPr>
  </w:style>
  <w:style w:type="character" w:customStyle="1" w:styleId="berschrift6Zchn">
    <w:name w:val="Überschrift 6 Zchn"/>
    <w:basedOn w:val="Absatz-Standardschriftart"/>
    <w:link w:val="berschrift6"/>
    <w:semiHidden/>
    <w:rsid w:val="00753CE2"/>
    <w:rPr>
      <w:rFonts w:asciiTheme="majorHAnsi" w:eastAsiaTheme="majorEastAsia" w:hAnsiTheme="majorHAnsi" w:cstheme="majorBidi"/>
      <w:color w:val="243F60" w:themeColor="accent1" w:themeShade="7F"/>
      <w:sz w:val="24"/>
      <w:szCs w:val="24"/>
    </w:rPr>
  </w:style>
  <w:style w:type="character" w:customStyle="1" w:styleId="berschrift7Zchn">
    <w:name w:val="Überschrift 7 Zchn"/>
    <w:basedOn w:val="Absatz-Standardschriftart"/>
    <w:link w:val="berschrift7"/>
    <w:semiHidden/>
    <w:rsid w:val="00753CE2"/>
    <w:rPr>
      <w:rFonts w:asciiTheme="majorHAnsi" w:eastAsiaTheme="majorEastAsia" w:hAnsiTheme="majorHAnsi" w:cstheme="majorBidi"/>
      <w:i/>
      <w:iCs/>
      <w:color w:val="243F60" w:themeColor="accent1" w:themeShade="7F"/>
      <w:sz w:val="24"/>
      <w:szCs w:val="24"/>
    </w:rPr>
  </w:style>
  <w:style w:type="character" w:customStyle="1" w:styleId="berschrift8Zchn">
    <w:name w:val="Überschrift 8 Zchn"/>
    <w:basedOn w:val="Absatz-Standardschriftart"/>
    <w:link w:val="berschrift8"/>
    <w:semiHidden/>
    <w:rsid w:val="00753C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753CE2"/>
    <w:rPr>
      <w:rFonts w:asciiTheme="majorHAnsi" w:eastAsiaTheme="majorEastAsia" w:hAnsiTheme="majorHAnsi" w:cstheme="majorBidi"/>
      <w:i/>
      <w:iCs/>
      <w:color w:val="272727" w:themeColor="text1" w:themeTint="D8"/>
      <w:sz w:val="21"/>
      <w:szCs w:val="21"/>
    </w:rPr>
  </w:style>
  <w:style w:type="paragraph" w:customStyle="1" w:styleId="Anhang1">
    <w:name w:val="Anhang 1"/>
    <w:basedOn w:val="Standard"/>
    <w:qFormat/>
    <w:rsid w:val="00992D05"/>
    <w:pPr>
      <w:spacing w:before="120" w:after="120"/>
    </w:pPr>
    <w:rPr>
      <w:b/>
    </w:rPr>
  </w:style>
  <w:style w:type="paragraph" w:customStyle="1" w:styleId="Anhang2">
    <w:name w:val="Anhang 2"/>
    <w:basedOn w:val="Anhang1"/>
    <w:qFormat/>
    <w:rsid w:val="00CF1628"/>
    <w:rPr>
      <w:b w:val="0"/>
      <w:u w:val="single"/>
    </w:rPr>
  </w:style>
  <w:style w:type="character" w:customStyle="1" w:styleId="berschrift2Zchn">
    <w:name w:val="Überschrift 2 Zchn"/>
    <w:basedOn w:val="Absatz-Standardschriftart"/>
    <w:link w:val="berschrift2"/>
    <w:rsid w:val="00F13D59"/>
    <w:rPr>
      <w:rFonts w:ascii="Arial" w:hAnsi="Arial"/>
      <w:b/>
      <w:bCs/>
      <w:sz w:val="24"/>
      <w:szCs w:val="36"/>
    </w:rPr>
  </w:style>
  <w:style w:type="table" w:styleId="Tabellenraster">
    <w:name w:val="Table Grid"/>
    <w:basedOn w:val="NormaleTabelle"/>
    <w:uiPriority w:val="39"/>
    <w:rsid w:val="00BE6C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autoRedefine/>
    <w:qFormat/>
    <w:rsid w:val="00131301"/>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131301"/>
    <w:rPr>
      <w:rFonts w:asciiTheme="majorHAnsi" w:eastAsiaTheme="majorEastAsia" w:hAnsiTheme="majorHAnsi" w:cstheme="majorBidi"/>
      <w:spacing w:val="-10"/>
      <w:kern w:val="28"/>
      <w:sz w:val="56"/>
      <w:szCs w:val="56"/>
    </w:rPr>
  </w:style>
  <w:style w:type="paragraph" w:styleId="Literaturverzeichnis">
    <w:name w:val="Bibliography"/>
    <w:basedOn w:val="Standard"/>
    <w:next w:val="Standard"/>
    <w:uiPriority w:val="37"/>
    <w:unhideWhenUsed/>
    <w:rsid w:val="008F3E22"/>
  </w:style>
  <w:style w:type="character" w:customStyle="1" w:styleId="NichtaufgelsteErwhnung1">
    <w:name w:val="Nicht aufgelöste Erwähnung1"/>
    <w:basedOn w:val="Absatz-Standardschriftart"/>
    <w:uiPriority w:val="99"/>
    <w:semiHidden/>
    <w:unhideWhenUsed/>
    <w:rsid w:val="00993FF3"/>
    <w:rPr>
      <w:color w:val="605E5C"/>
      <w:shd w:val="clear" w:color="auto" w:fill="E1DFDD"/>
    </w:rPr>
  </w:style>
  <w:style w:type="character" w:styleId="NichtaufgelsteErwhnung">
    <w:name w:val="Unresolved Mention"/>
    <w:basedOn w:val="Absatz-Standardschriftart"/>
    <w:uiPriority w:val="99"/>
    <w:semiHidden/>
    <w:unhideWhenUsed/>
    <w:rsid w:val="00C04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461">
      <w:bodyDiv w:val="1"/>
      <w:marLeft w:val="0"/>
      <w:marRight w:val="0"/>
      <w:marTop w:val="0"/>
      <w:marBottom w:val="0"/>
      <w:divBdr>
        <w:top w:val="none" w:sz="0" w:space="0" w:color="auto"/>
        <w:left w:val="none" w:sz="0" w:space="0" w:color="auto"/>
        <w:bottom w:val="none" w:sz="0" w:space="0" w:color="auto"/>
        <w:right w:val="none" w:sz="0" w:space="0" w:color="auto"/>
      </w:divBdr>
    </w:div>
    <w:div w:id="57675910">
      <w:bodyDiv w:val="1"/>
      <w:marLeft w:val="0"/>
      <w:marRight w:val="0"/>
      <w:marTop w:val="0"/>
      <w:marBottom w:val="0"/>
      <w:divBdr>
        <w:top w:val="none" w:sz="0" w:space="0" w:color="auto"/>
        <w:left w:val="none" w:sz="0" w:space="0" w:color="auto"/>
        <w:bottom w:val="none" w:sz="0" w:space="0" w:color="auto"/>
        <w:right w:val="none" w:sz="0" w:space="0" w:color="auto"/>
      </w:divBdr>
    </w:div>
    <w:div w:id="110907388">
      <w:bodyDiv w:val="1"/>
      <w:marLeft w:val="0"/>
      <w:marRight w:val="0"/>
      <w:marTop w:val="0"/>
      <w:marBottom w:val="0"/>
      <w:divBdr>
        <w:top w:val="none" w:sz="0" w:space="0" w:color="auto"/>
        <w:left w:val="none" w:sz="0" w:space="0" w:color="auto"/>
        <w:bottom w:val="none" w:sz="0" w:space="0" w:color="auto"/>
        <w:right w:val="none" w:sz="0" w:space="0" w:color="auto"/>
      </w:divBdr>
    </w:div>
    <w:div w:id="119425677">
      <w:bodyDiv w:val="1"/>
      <w:marLeft w:val="0"/>
      <w:marRight w:val="0"/>
      <w:marTop w:val="0"/>
      <w:marBottom w:val="0"/>
      <w:divBdr>
        <w:top w:val="none" w:sz="0" w:space="0" w:color="auto"/>
        <w:left w:val="none" w:sz="0" w:space="0" w:color="auto"/>
        <w:bottom w:val="none" w:sz="0" w:space="0" w:color="auto"/>
        <w:right w:val="none" w:sz="0" w:space="0" w:color="auto"/>
      </w:divBdr>
    </w:div>
    <w:div w:id="172184417">
      <w:bodyDiv w:val="1"/>
      <w:marLeft w:val="0"/>
      <w:marRight w:val="0"/>
      <w:marTop w:val="0"/>
      <w:marBottom w:val="0"/>
      <w:divBdr>
        <w:top w:val="none" w:sz="0" w:space="0" w:color="auto"/>
        <w:left w:val="none" w:sz="0" w:space="0" w:color="auto"/>
        <w:bottom w:val="none" w:sz="0" w:space="0" w:color="auto"/>
        <w:right w:val="none" w:sz="0" w:space="0" w:color="auto"/>
      </w:divBdr>
      <w:divsChild>
        <w:div w:id="493953980">
          <w:marLeft w:val="0"/>
          <w:marRight w:val="0"/>
          <w:marTop w:val="216"/>
          <w:marBottom w:val="0"/>
          <w:divBdr>
            <w:top w:val="none" w:sz="0" w:space="0" w:color="auto"/>
            <w:left w:val="none" w:sz="0" w:space="0" w:color="auto"/>
            <w:bottom w:val="none" w:sz="0" w:space="0" w:color="auto"/>
            <w:right w:val="none" w:sz="0" w:space="0" w:color="auto"/>
          </w:divBdr>
          <w:divsChild>
            <w:div w:id="1564213698">
              <w:marLeft w:val="0"/>
              <w:marRight w:val="0"/>
              <w:marTop w:val="0"/>
              <w:marBottom w:val="0"/>
              <w:divBdr>
                <w:top w:val="none" w:sz="0" w:space="0" w:color="auto"/>
                <w:left w:val="none" w:sz="0" w:space="0" w:color="auto"/>
                <w:bottom w:val="none" w:sz="0" w:space="0" w:color="auto"/>
                <w:right w:val="none" w:sz="0" w:space="0" w:color="auto"/>
              </w:divBdr>
            </w:div>
            <w:div w:id="650794531">
              <w:marLeft w:val="0"/>
              <w:marRight w:val="0"/>
              <w:marTop w:val="0"/>
              <w:marBottom w:val="0"/>
              <w:divBdr>
                <w:top w:val="none" w:sz="0" w:space="0" w:color="auto"/>
                <w:left w:val="none" w:sz="0" w:space="0" w:color="auto"/>
                <w:bottom w:val="none" w:sz="0" w:space="0" w:color="auto"/>
                <w:right w:val="none" w:sz="0" w:space="0" w:color="auto"/>
              </w:divBdr>
              <w:divsChild>
                <w:div w:id="2095395963">
                  <w:marLeft w:val="0"/>
                  <w:marRight w:val="0"/>
                  <w:marTop w:val="0"/>
                  <w:marBottom w:val="0"/>
                  <w:divBdr>
                    <w:top w:val="none" w:sz="0" w:space="0" w:color="auto"/>
                    <w:left w:val="none" w:sz="0" w:space="0" w:color="auto"/>
                    <w:bottom w:val="none" w:sz="0" w:space="0" w:color="auto"/>
                    <w:right w:val="none" w:sz="0" w:space="0" w:color="auto"/>
                  </w:divBdr>
                </w:div>
                <w:div w:id="2002733569">
                  <w:marLeft w:val="0"/>
                  <w:marRight w:val="0"/>
                  <w:marTop w:val="0"/>
                  <w:marBottom w:val="0"/>
                  <w:divBdr>
                    <w:top w:val="none" w:sz="0" w:space="0" w:color="auto"/>
                    <w:left w:val="none" w:sz="0" w:space="0" w:color="auto"/>
                    <w:bottom w:val="none" w:sz="0" w:space="0" w:color="auto"/>
                    <w:right w:val="none" w:sz="0" w:space="0" w:color="auto"/>
                  </w:divBdr>
                </w:div>
              </w:divsChild>
            </w:div>
            <w:div w:id="441609755">
              <w:marLeft w:val="0"/>
              <w:marRight w:val="0"/>
              <w:marTop w:val="0"/>
              <w:marBottom w:val="0"/>
              <w:divBdr>
                <w:top w:val="none" w:sz="0" w:space="0" w:color="auto"/>
                <w:left w:val="none" w:sz="0" w:space="0" w:color="auto"/>
                <w:bottom w:val="none" w:sz="0" w:space="0" w:color="auto"/>
                <w:right w:val="none" w:sz="0" w:space="0" w:color="auto"/>
              </w:divBdr>
            </w:div>
          </w:divsChild>
        </w:div>
        <w:div w:id="734938087">
          <w:marLeft w:val="0"/>
          <w:marRight w:val="0"/>
          <w:marTop w:val="216"/>
          <w:marBottom w:val="0"/>
          <w:divBdr>
            <w:top w:val="none" w:sz="0" w:space="0" w:color="auto"/>
            <w:left w:val="none" w:sz="0" w:space="0" w:color="auto"/>
            <w:bottom w:val="none" w:sz="0" w:space="0" w:color="auto"/>
            <w:right w:val="none" w:sz="0" w:space="0" w:color="auto"/>
          </w:divBdr>
          <w:divsChild>
            <w:div w:id="1921211060">
              <w:marLeft w:val="0"/>
              <w:marRight w:val="0"/>
              <w:marTop w:val="0"/>
              <w:marBottom w:val="0"/>
              <w:divBdr>
                <w:top w:val="none" w:sz="0" w:space="0" w:color="auto"/>
                <w:left w:val="none" w:sz="0" w:space="0" w:color="auto"/>
                <w:bottom w:val="none" w:sz="0" w:space="0" w:color="auto"/>
                <w:right w:val="none" w:sz="0" w:space="0" w:color="auto"/>
              </w:divBdr>
            </w:div>
            <w:div w:id="1285581684">
              <w:marLeft w:val="0"/>
              <w:marRight w:val="0"/>
              <w:marTop w:val="0"/>
              <w:marBottom w:val="0"/>
              <w:divBdr>
                <w:top w:val="none" w:sz="0" w:space="0" w:color="auto"/>
                <w:left w:val="none" w:sz="0" w:space="0" w:color="auto"/>
                <w:bottom w:val="none" w:sz="0" w:space="0" w:color="auto"/>
                <w:right w:val="none" w:sz="0" w:space="0" w:color="auto"/>
              </w:divBdr>
            </w:div>
            <w:div w:id="1862233785">
              <w:marLeft w:val="0"/>
              <w:marRight w:val="0"/>
              <w:marTop w:val="0"/>
              <w:marBottom w:val="0"/>
              <w:divBdr>
                <w:top w:val="none" w:sz="0" w:space="0" w:color="auto"/>
                <w:left w:val="none" w:sz="0" w:space="0" w:color="auto"/>
                <w:bottom w:val="none" w:sz="0" w:space="0" w:color="auto"/>
                <w:right w:val="none" w:sz="0" w:space="0" w:color="auto"/>
              </w:divBdr>
            </w:div>
            <w:div w:id="1513180204">
              <w:marLeft w:val="0"/>
              <w:marRight w:val="0"/>
              <w:marTop w:val="0"/>
              <w:marBottom w:val="0"/>
              <w:divBdr>
                <w:top w:val="none" w:sz="0" w:space="0" w:color="auto"/>
                <w:left w:val="none" w:sz="0" w:space="0" w:color="auto"/>
                <w:bottom w:val="none" w:sz="0" w:space="0" w:color="auto"/>
                <w:right w:val="none" w:sz="0" w:space="0" w:color="auto"/>
              </w:divBdr>
            </w:div>
            <w:div w:id="1331904499">
              <w:marLeft w:val="0"/>
              <w:marRight w:val="0"/>
              <w:marTop w:val="0"/>
              <w:marBottom w:val="0"/>
              <w:divBdr>
                <w:top w:val="none" w:sz="0" w:space="0" w:color="auto"/>
                <w:left w:val="none" w:sz="0" w:space="0" w:color="auto"/>
                <w:bottom w:val="none" w:sz="0" w:space="0" w:color="auto"/>
                <w:right w:val="none" w:sz="0" w:space="0" w:color="auto"/>
              </w:divBdr>
            </w:div>
            <w:div w:id="1519585725">
              <w:marLeft w:val="0"/>
              <w:marRight w:val="0"/>
              <w:marTop w:val="0"/>
              <w:marBottom w:val="0"/>
              <w:divBdr>
                <w:top w:val="none" w:sz="0" w:space="0" w:color="auto"/>
                <w:left w:val="none" w:sz="0" w:space="0" w:color="auto"/>
                <w:bottom w:val="none" w:sz="0" w:space="0" w:color="auto"/>
                <w:right w:val="none" w:sz="0" w:space="0" w:color="auto"/>
              </w:divBdr>
            </w:div>
          </w:divsChild>
        </w:div>
        <w:div w:id="501045371">
          <w:marLeft w:val="0"/>
          <w:marRight w:val="0"/>
          <w:marTop w:val="216"/>
          <w:marBottom w:val="0"/>
          <w:divBdr>
            <w:top w:val="none" w:sz="0" w:space="0" w:color="auto"/>
            <w:left w:val="none" w:sz="0" w:space="0" w:color="auto"/>
            <w:bottom w:val="none" w:sz="0" w:space="0" w:color="auto"/>
            <w:right w:val="none" w:sz="0" w:space="0" w:color="auto"/>
          </w:divBdr>
        </w:div>
        <w:div w:id="110324829">
          <w:marLeft w:val="0"/>
          <w:marRight w:val="0"/>
          <w:marTop w:val="216"/>
          <w:marBottom w:val="0"/>
          <w:divBdr>
            <w:top w:val="none" w:sz="0" w:space="0" w:color="auto"/>
            <w:left w:val="none" w:sz="0" w:space="0" w:color="auto"/>
            <w:bottom w:val="none" w:sz="0" w:space="0" w:color="auto"/>
            <w:right w:val="none" w:sz="0" w:space="0" w:color="auto"/>
          </w:divBdr>
        </w:div>
        <w:div w:id="884371526">
          <w:marLeft w:val="0"/>
          <w:marRight w:val="0"/>
          <w:marTop w:val="216"/>
          <w:marBottom w:val="0"/>
          <w:divBdr>
            <w:top w:val="none" w:sz="0" w:space="0" w:color="auto"/>
            <w:left w:val="none" w:sz="0" w:space="0" w:color="auto"/>
            <w:bottom w:val="none" w:sz="0" w:space="0" w:color="auto"/>
            <w:right w:val="none" w:sz="0" w:space="0" w:color="auto"/>
          </w:divBdr>
          <w:divsChild>
            <w:div w:id="1493374294">
              <w:marLeft w:val="0"/>
              <w:marRight w:val="0"/>
              <w:marTop w:val="0"/>
              <w:marBottom w:val="0"/>
              <w:divBdr>
                <w:top w:val="none" w:sz="0" w:space="0" w:color="auto"/>
                <w:left w:val="none" w:sz="0" w:space="0" w:color="auto"/>
                <w:bottom w:val="none" w:sz="0" w:space="0" w:color="auto"/>
                <w:right w:val="none" w:sz="0" w:space="0" w:color="auto"/>
              </w:divBdr>
            </w:div>
            <w:div w:id="314799697">
              <w:marLeft w:val="0"/>
              <w:marRight w:val="0"/>
              <w:marTop w:val="0"/>
              <w:marBottom w:val="0"/>
              <w:divBdr>
                <w:top w:val="none" w:sz="0" w:space="0" w:color="auto"/>
                <w:left w:val="none" w:sz="0" w:space="0" w:color="auto"/>
                <w:bottom w:val="none" w:sz="0" w:space="0" w:color="auto"/>
                <w:right w:val="none" w:sz="0" w:space="0" w:color="auto"/>
              </w:divBdr>
            </w:div>
          </w:divsChild>
        </w:div>
        <w:div w:id="1230578949">
          <w:marLeft w:val="0"/>
          <w:marRight w:val="0"/>
          <w:marTop w:val="216"/>
          <w:marBottom w:val="0"/>
          <w:divBdr>
            <w:top w:val="none" w:sz="0" w:space="0" w:color="auto"/>
            <w:left w:val="none" w:sz="0" w:space="0" w:color="auto"/>
            <w:bottom w:val="none" w:sz="0" w:space="0" w:color="auto"/>
            <w:right w:val="none" w:sz="0" w:space="0" w:color="auto"/>
          </w:divBdr>
          <w:divsChild>
            <w:div w:id="1520703429">
              <w:marLeft w:val="0"/>
              <w:marRight w:val="0"/>
              <w:marTop w:val="0"/>
              <w:marBottom w:val="0"/>
              <w:divBdr>
                <w:top w:val="none" w:sz="0" w:space="0" w:color="auto"/>
                <w:left w:val="none" w:sz="0" w:space="0" w:color="auto"/>
                <w:bottom w:val="none" w:sz="0" w:space="0" w:color="auto"/>
                <w:right w:val="none" w:sz="0" w:space="0" w:color="auto"/>
              </w:divBdr>
            </w:div>
            <w:div w:id="885335784">
              <w:marLeft w:val="0"/>
              <w:marRight w:val="0"/>
              <w:marTop w:val="0"/>
              <w:marBottom w:val="0"/>
              <w:divBdr>
                <w:top w:val="none" w:sz="0" w:space="0" w:color="auto"/>
                <w:left w:val="none" w:sz="0" w:space="0" w:color="auto"/>
                <w:bottom w:val="none" w:sz="0" w:space="0" w:color="auto"/>
                <w:right w:val="none" w:sz="0" w:space="0" w:color="auto"/>
              </w:divBdr>
              <w:divsChild>
                <w:div w:id="1819958896">
                  <w:marLeft w:val="0"/>
                  <w:marRight w:val="0"/>
                  <w:marTop w:val="0"/>
                  <w:marBottom w:val="0"/>
                  <w:divBdr>
                    <w:top w:val="none" w:sz="0" w:space="0" w:color="auto"/>
                    <w:left w:val="none" w:sz="0" w:space="0" w:color="auto"/>
                    <w:bottom w:val="none" w:sz="0" w:space="0" w:color="auto"/>
                    <w:right w:val="none" w:sz="0" w:space="0" w:color="auto"/>
                  </w:divBdr>
                </w:div>
                <w:div w:id="72170511">
                  <w:marLeft w:val="0"/>
                  <w:marRight w:val="0"/>
                  <w:marTop w:val="0"/>
                  <w:marBottom w:val="0"/>
                  <w:divBdr>
                    <w:top w:val="none" w:sz="0" w:space="0" w:color="auto"/>
                    <w:left w:val="none" w:sz="0" w:space="0" w:color="auto"/>
                    <w:bottom w:val="none" w:sz="0" w:space="0" w:color="auto"/>
                    <w:right w:val="none" w:sz="0" w:space="0" w:color="auto"/>
                  </w:divBdr>
                </w:div>
              </w:divsChild>
            </w:div>
            <w:div w:id="444737250">
              <w:marLeft w:val="0"/>
              <w:marRight w:val="0"/>
              <w:marTop w:val="0"/>
              <w:marBottom w:val="0"/>
              <w:divBdr>
                <w:top w:val="none" w:sz="0" w:space="0" w:color="auto"/>
                <w:left w:val="none" w:sz="0" w:space="0" w:color="auto"/>
                <w:bottom w:val="none" w:sz="0" w:space="0" w:color="auto"/>
                <w:right w:val="none" w:sz="0" w:space="0" w:color="auto"/>
              </w:divBdr>
            </w:div>
          </w:divsChild>
        </w:div>
        <w:div w:id="954412675">
          <w:marLeft w:val="0"/>
          <w:marRight w:val="0"/>
          <w:marTop w:val="216"/>
          <w:marBottom w:val="0"/>
          <w:divBdr>
            <w:top w:val="none" w:sz="0" w:space="0" w:color="auto"/>
            <w:left w:val="none" w:sz="0" w:space="0" w:color="auto"/>
            <w:bottom w:val="none" w:sz="0" w:space="0" w:color="auto"/>
            <w:right w:val="none" w:sz="0" w:space="0" w:color="auto"/>
          </w:divBdr>
        </w:div>
        <w:div w:id="1601377739">
          <w:marLeft w:val="0"/>
          <w:marRight w:val="0"/>
          <w:marTop w:val="216"/>
          <w:marBottom w:val="0"/>
          <w:divBdr>
            <w:top w:val="none" w:sz="0" w:space="0" w:color="auto"/>
            <w:left w:val="none" w:sz="0" w:space="0" w:color="auto"/>
            <w:bottom w:val="none" w:sz="0" w:space="0" w:color="auto"/>
            <w:right w:val="none" w:sz="0" w:space="0" w:color="auto"/>
          </w:divBdr>
        </w:div>
      </w:divsChild>
    </w:div>
    <w:div w:id="222956844">
      <w:bodyDiv w:val="1"/>
      <w:marLeft w:val="0"/>
      <w:marRight w:val="0"/>
      <w:marTop w:val="0"/>
      <w:marBottom w:val="0"/>
      <w:divBdr>
        <w:top w:val="none" w:sz="0" w:space="0" w:color="auto"/>
        <w:left w:val="none" w:sz="0" w:space="0" w:color="auto"/>
        <w:bottom w:val="none" w:sz="0" w:space="0" w:color="auto"/>
        <w:right w:val="none" w:sz="0" w:space="0" w:color="auto"/>
      </w:divBdr>
    </w:div>
    <w:div w:id="234971712">
      <w:bodyDiv w:val="1"/>
      <w:marLeft w:val="0"/>
      <w:marRight w:val="0"/>
      <w:marTop w:val="0"/>
      <w:marBottom w:val="0"/>
      <w:divBdr>
        <w:top w:val="none" w:sz="0" w:space="0" w:color="auto"/>
        <w:left w:val="none" w:sz="0" w:space="0" w:color="auto"/>
        <w:bottom w:val="none" w:sz="0" w:space="0" w:color="auto"/>
        <w:right w:val="none" w:sz="0" w:space="0" w:color="auto"/>
      </w:divBdr>
    </w:div>
    <w:div w:id="242379108">
      <w:bodyDiv w:val="1"/>
      <w:marLeft w:val="0"/>
      <w:marRight w:val="0"/>
      <w:marTop w:val="0"/>
      <w:marBottom w:val="0"/>
      <w:divBdr>
        <w:top w:val="none" w:sz="0" w:space="0" w:color="auto"/>
        <w:left w:val="none" w:sz="0" w:space="0" w:color="auto"/>
        <w:bottom w:val="none" w:sz="0" w:space="0" w:color="auto"/>
        <w:right w:val="none" w:sz="0" w:space="0" w:color="auto"/>
      </w:divBdr>
    </w:div>
    <w:div w:id="257831829">
      <w:bodyDiv w:val="1"/>
      <w:marLeft w:val="0"/>
      <w:marRight w:val="0"/>
      <w:marTop w:val="0"/>
      <w:marBottom w:val="0"/>
      <w:divBdr>
        <w:top w:val="none" w:sz="0" w:space="0" w:color="auto"/>
        <w:left w:val="none" w:sz="0" w:space="0" w:color="auto"/>
        <w:bottom w:val="none" w:sz="0" w:space="0" w:color="auto"/>
        <w:right w:val="none" w:sz="0" w:space="0" w:color="auto"/>
      </w:divBdr>
    </w:div>
    <w:div w:id="269974539">
      <w:bodyDiv w:val="1"/>
      <w:marLeft w:val="0"/>
      <w:marRight w:val="0"/>
      <w:marTop w:val="0"/>
      <w:marBottom w:val="0"/>
      <w:divBdr>
        <w:top w:val="none" w:sz="0" w:space="0" w:color="auto"/>
        <w:left w:val="none" w:sz="0" w:space="0" w:color="auto"/>
        <w:bottom w:val="none" w:sz="0" w:space="0" w:color="auto"/>
        <w:right w:val="none" w:sz="0" w:space="0" w:color="auto"/>
      </w:divBdr>
    </w:div>
    <w:div w:id="292635578">
      <w:bodyDiv w:val="1"/>
      <w:marLeft w:val="0"/>
      <w:marRight w:val="0"/>
      <w:marTop w:val="0"/>
      <w:marBottom w:val="0"/>
      <w:divBdr>
        <w:top w:val="none" w:sz="0" w:space="0" w:color="auto"/>
        <w:left w:val="none" w:sz="0" w:space="0" w:color="auto"/>
        <w:bottom w:val="none" w:sz="0" w:space="0" w:color="auto"/>
        <w:right w:val="none" w:sz="0" w:space="0" w:color="auto"/>
      </w:divBdr>
    </w:div>
    <w:div w:id="348216935">
      <w:bodyDiv w:val="1"/>
      <w:marLeft w:val="0"/>
      <w:marRight w:val="0"/>
      <w:marTop w:val="0"/>
      <w:marBottom w:val="0"/>
      <w:divBdr>
        <w:top w:val="none" w:sz="0" w:space="0" w:color="auto"/>
        <w:left w:val="none" w:sz="0" w:space="0" w:color="auto"/>
        <w:bottom w:val="none" w:sz="0" w:space="0" w:color="auto"/>
        <w:right w:val="none" w:sz="0" w:space="0" w:color="auto"/>
      </w:divBdr>
    </w:div>
    <w:div w:id="428358546">
      <w:bodyDiv w:val="1"/>
      <w:marLeft w:val="0"/>
      <w:marRight w:val="0"/>
      <w:marTop w:val="0"/>
      <w:marBottom w:val="0"/>
      <w:divBdr>
        <w:top w:val="none" w:sz="0" w:space="0" w:color="auto"/>
        <w:left w:val="none" w:sz="0" w:space="0" w:color="auto"/>
        <w:bottom w:val="none" w:sz="0" w:space="0" w:color="auto"/>
        <w:right w:val="none" w:sz="0" w:space="0" w:color="auto"/>
      </w:divBdr>
    </w:div>
    <w:div w:id="434637653">
      <w:bodyDiv w:val="1"/>
      <w:marLeft w:val="0"/>
      <w:marRight w:val="0"/>
      <w:marTop w:val="0"/>
      <w:marBottom w:val="0"/>
      <w:divBdr>
        <w:top w:val="none" w:sz="0" w:space="0" w:color="auto"/>
        <w:left w:val="none" w:sz="0" w:space="0" w:color="auto"/>
        <w:bottom w:val="none" w:sz="0" w:space="0" w:color="auto"/>
        <w:right w:val="none" w:sz="0" w:space="0" w:color="auto"/>
      </w:divBdr>
      <w:divsChild>
        <w:div w:id="361249020">
          <w:marLeft w:val="0"/>
          <w:marRight w:val="0"/>
          <w:marTop w:val="0"/>
          <w:marBottom w:val="0"/>
          <w:divBdr>
            <w:top w:val="none" w:sz="0" w:space="0" w:color="auto"/>
            <w:left w:val="none" w:sz="0" w:space="0" w:color="auto"/>
            <w:bottom w:val="none" w:sz="0" w:space="0" w:color="auto"/>
            <w:right w:val="none" w:sz="0" w:space="0" w:color="auto"/>
          </w:divBdr>
        </w:div>
        <w:div w:id="866793923">
          <w:marLeft w:val="0"/>
          <w:marRight w:val="0"/>
          <w:marTop w:val="0"/>
          <w:marBottom w:val="0"/>
          <w:divBdr>
            <w:top w:val="none" w:sz="0" w:space="0" w:color="auto"/>
            <w:left w:val="none" w:sz="0" w:space="0" w:color="auto"/>
            <w:bottom w:val="none" w:sz="0" w:space="0" w:color="auto"/>
            <w:right w:val="none" w:sz="0" w:space="0" w:color="auto"/>
          </w:divBdr>
        </w:div>
        <w:div w:id="2127842496">
          <w:marLeft w:val="0"/>
          <w:marRight w:val="0"/>
          <w:marTop w:val="0"/>
          <w:marBottom w:val="0"/>
          <w:divBdr>
            <w:top w:val="none" w:sz="0" w:space="0" w:color="auto"/>
            <w:left w:val="none" w:sz="0" w:space="0" w:color="auto"/>
            <w:bottom w:val="none" w:sz="0" w:space="0" w:color="auto"/>
            <w:right w:val="none" w:sz="0" w:space="0" w:color="auto"/>
          </w:divBdr>
        </w:div>
        <w:div w:id="2117171179">
          <w:marLeft w:val="0"/>
          <w:marRight w:val="0"/>
          <w:marTop w:val="0"/>
          <w:marBottom w:val="0"/>
          <w:divBdr>
            <w:top w:val="none" w:sz="0" w:space="0" w:color="auto"/>
            <w:left w:val="none" w:sz="0" w:space="0" w:color="auto"/>
            <w:bottom w:val="none" w:sz="0" w:space="0" w:color="auto"/>
            <w:right w:val="none" w:sz="0" w:space="0" w:color="auto"/>
          </w:divBdr>
        </w:div>
        <w:div w:id="753554252">
          <w:marLeft w:val="0"/>
          <w:marRight w:val="0"/>
          <w:marTop w:val="0"/>
          <w:marBottom w:val="0"/>
          <w:divBdr>
            <w:top w:val="none" w:sz="0" w:space="0" w:color="auto"/>
            <w:left w:val="none" w:sz="0" w:space="0" w:color="auto"/>
            <w:bottom w:val="none" w:sz="0" w:space="0" w:color="auto"/>
            <w:right w:val="none" w:sz="0" w:space="0" w:color="auto"/>
          </w:divBdr>
        </w:div>
      </w:divsChild>
    </w:div>
    <w:div w:id="474684298">
      <w:bodyDiv w:val="1"/>
      <w:marLeft w:val="0"/>
      <w:marRight w:val="0"/>
      <w:marTop w:val="0"/>
      <w:marBottom w:val="0"/>
      <w:divBdr>
        <w:top w:val="none" w:sz="0" w:space="0" w:color="auto"/>
        <w:left w:val="none" w:sz="0" w:space="0" w:color="auto"/>
        <w:bottom w:val="none" w:sz="0" w:space="0" w:color="auto"/>
        <w:right w:val="none" w:sz="0" w:space="0" w:color="auto"/>
      </w:divBdr>
      <w:divsChild>
        <w:div w:id="1384132488">
          <w:marLeft w:val="0"/>
          <w:marRight w:val="0"/>
          <w:marTop w:val="0"/>
          <w:marBottom w:val="0"/>
          <w:divBdr>
            <w:top w:val="none" w:sz="0" w:space="0" w:color="auto"/>
            <w:left w:val="none" w:sz="0" w:space="0" w:color="auto"/>
            <w:bottom w:val="none" w:sz="0" w:space="0" w:color="auto"/>
            <w:right w:val="none" w:sz="0" w:space="0" w:color="auto"/>
          </w:divBdr>
        </w:div>
      </w:divsChild>
    </w:div>
    <w:div w:id="499469826">
      <w:bodyDiv w:val="1"/>
      <w:marLeft w:val="0"/>
      <w:marRight w:val="0"/>
      <w:marTop w:val="0"/>
      <w:marBottom w:val="0"/>
      <w:divBdr>
        <w:top w:val="none" w:sz="0" w:space="0" w:color="auto"/>
        <w:left w:val="none" w:sz="0" w:space="0" w:color="auto"/>
        <w:bottom w:val="none" w:sz="0" w:space="0" w:color="auto"/>
        <w:right w:val="none" w:sz="0" w:space="0" w:color="auto"/>
      </w:divBdr>
    </w:div>
    <w:div w:id="505822918">
      <w:bodyDiv w:val="1"/>
      <w:marLeft w:val="0"/>
      <w:marRight w:val="0"/>
      <w:marTop w:val="0"/>
      <w:marBottom w:val="0"/>
      <w:divBdr>
        <w:top w:val="none" w:sz="0" w:space="0" w:color="auto"/>
        <w:left w:val="none" w:sz="0" w:space="0" w:color="auto"/>
        <w:bottom w:val="none" w:sz="0" w:space="0" w:color="auto"/>
        <w:right w:val="none" w:sz="0" w:space="0" w:color="auto"/>
      </w:divBdr>
    </w:div>
    <w:div w:id="522745037">
      <w:bodyDiv w:val="1"/>
      <w:marLeft w:val="0"/>
      <w:marRight w:val="0"/>
      <w:marTop w:val="0"/>
      <w:marBottom w:val="0"/>
      <w:divBdr>
        <w:top w:val="none" w:sz="0" w:space="0" w:color="auto"/>
        <w:left w:val="none" w:sz="0" w:space="0" w:color="auto"/>
        <w:bottom w:val="none" w:sz="0" w:space="0" w:color="auto"/>
        <w:right w:val="none" w:sz="0" w:space="0" w:color="auto"/>
      </w:divBdr>
    </w:div>
    <w:div w:id="559901812">
      <w:bodyDiv w:val="1"/>
      <w:marLeft w:val="0"/>
      <w:marRight w:val="0"/>
      <w:marTop w:val="0"/>
      <w:marBottom w:val="0"/>
      <w:divBdr>
        <w:top w:val="none" w:sz="0" w:space="0" w:color="auto"/>
        <w:left w:val="none" w:sz="0" w:space="0" w:color="auto"/>
        <w:bottom w:val="none" w:sz="0" w:space="0" w:color="auto"/>
        <w:right w:val="none" w:sz="0" w:space="0" w:color="auto"/>
      </w:divBdr>
    </w:div>
    <w:div w:id="570115404">
      <w:bodyDiv w:val="1"/>
      <w:marLeft w:val="0"/>
      <w:marRight w:val="0"/>
      <w:marTop w:val="0"/>
      <w:marBottom w:val="0"/>
      <w:divBdr>
        <w:top w:val="none" w:sz="0" w:space="0" w:color="auto"/>
        <w:left w:val="none" w:sz="0" w:space="0" w:color="auto"/>
        <w:bottom w:val="none" w:sz="0" w:space="0" w:color="auto"/>
        <w:right w:val="none" w:sz="0" w:space="0" w:color="auto"/>
      </w:divBdr>
    </w:div>
    <w:div w:id="573011297">
      <w:bodyDiv w:val="1"/>
      <w:marLeft w:val="0"/>
      <w:marRight w:val="0"/>
      <w:marTop w:val="0"/>
      <w:marBottom w:val="0"/>
      <w:divBdr>
        <w:top w:val="none" w:sz="0" w:space="0" w:color="auto"/>
        <w:left w:val="none" w:sz="0" w:space="0" w:color="auto"/>
        <w:bottom w:val="none" w:sz="0" w:space="0" w:color="auto"/>
        <w:right w:val="none" w:sz="0" w:space="0" w:color="auto"/>
      </w:divBdr>
    </w:div>
    <w:div w:id="618606054">
      <w:bodyDiv w:val="1"/>
      <w:marLeft w:val="0"/>
      <w:marRight w:val="0"/>
      <w:marTop w:val="0"/>
      <w:marBottom w:val="0"/>
      <w:divBdr>
        <w:top w:val="none" w:sz="0" w:space="0" w:color="auto"/>
        <w:left w:val="none" w:sz="0" w:space="0" w:color="auto"/>
        <w:bottom w:val="none" w:sz="0" w:space="0" w:color="auto"/>
        <w:right w:val="none" w:sz="0" w:space="0" w:color="auto"/>
      </w:divBdr>
    </w:div>
    <w:div w:id="668407362">
      <w:bodyDiv w:val="1"/>
      <w:marLeft w:val="0"/>
      <w:marRight w:val="0"/>
      <w:marTop w:val="0"/>
      <w:marBottom w:val="0"/>
      <w:divBdr>
        <w:top w:val="none" w:sz="0" w:space="0" w:color="auto"/>
        <w:left w:val="none" w:sz="0" w:space="0" w:color="auto"/>
        <w:bottom w:val="none" w:sz="0" w:space="0" w:color="auto"/>
        <w:right w:val="none" w:sz="0" w:space="0" w:color="auto"/>
      </w:divBdr>
      <w:divsChild>
        <w:div w:id="1414857503">
          <w:marLeft w:val="0"/>
          <w:marRight w:val="0"/>
          <w:marTop w:val="216"/>
          <w:marBottom w:val="0"/>
          <w:divBdr>
            <w:top w:val="none" w:sz="0" w:space="0" w:color="auto"/>
            <w:left w:val="none" w:sz="0" w:space="0" w:color="auto"/>
            <w:bottom w:val="none" w:sz="0" w:space="0" w:color="auto"/>
            <w:right w:val="none" w:sz="0" w:space="0" w:color="auto"/>
          </w:divBdr>
        </w:div>
        <w:div w:id="1399865223">
          <w:marLeft w:val="0"/>
          <w:marRight w:val="0"/>
          <w:marTop w:val="216"/>
          <w:marBottom w:val="0"/>
          <w:divBdr>
            <w:top w:val="none" w:sz="0" w:space="0" w:color="auto"/>
            <w:left w:val="none" w:sz="0" w:space="0" w:color="auto"/>
            <w:bottom w:val="none" w:sz="0" w:space="0" w:color="auto"/>
            <w:right w:val="none" w:sz="0" w:space="0" w:color="auto"/>
          </w:divBdr>
        </w:div>
      </w:divsChild>
    </w:div>
    <w:div w:id="690648735">
      <w:bodyDiv w:val="1"/>
      <w:marLeft w:val="0"/>
      <w:marRight w:val="0"/>
      <w:marTop w:val="0"/>
      <w:marBottom w:val="0"/>
      <w:divBdr>
        <w:top w:val="none" w:sz="0" w:space="0" w:color="auto"/>
        <w:left w:val="none" w:sz="0" w:space="0" w:color="auto"/>
        <w:bottom w:val="none" w:sz="0" w:space="0" w:color="auto"/>
        <w:right w:val="none" w:sz="0" w:space="0" w:color="auto"/>
      </w:divBdr>
    </w:div>
    <w:div w:id="691762035">
      <w:bodyDiv w:val="1"/>
      <w:marLeft w:val="0"/>
      <w:marRight w:val="0"/>
      <w:marTop w:val="0"/>
      <w:marBottom w:val="0"/>
      <w:divBdr>
        <w:top w:val="none" w:sz="0" w:space="0" w:color="auto"/>
        <w:left w:val="none" w:sz="0" w:space="0" w:color="auto"/>
        <w:bottom w:val="none" w:sz="0" w:space="0" w:color="auto"/>
        <w:right w:val="none" w:sz="0" w:space="0" w:color="auto"/>
      </w:divBdr>
      <w:divsChild>
        <w:div w:id="1492914438">
          <w:marLeft w:val="0"/>
          <w:marRight w:val="0"/>
          <w:marTop w:val="0"/>
          <w:marBottom w:val="0"/>
          <w:divBdr>
            <w:top w:val="none" w:sz="0" w:space="0" w:color="auto"/>
            <w:left w:val="none" w:sz="0" w:space="0" w:color="auto"/>
            <w:bottom w:val="none" w:sz="0" w:space="0" w:color="auto"/>
            <w:right w:val="none" w:sz="0" w:space="0" w:color="auto"/>
          </w:divBdr>
        </w:div>
        <w:div w:id="827280797">
          <w:marLeft w:val="0"/>
          <w:marRight w:val="0"/>
          <w:marTop w:val="0"/>
          <w:marBottom w:val="0"/>
          <w:divBdr>
            <w:top w:val="none" w:sz="0" w:space="0" w:color="auto"/>
            <w:left w:val="none" w:sz="0" w:space="0" w:color="auto"/>
            <w:bottom w:val="none" w:sz="0" w:space="0" w:color="auto"/>
            <w:right w:val="none" w:sz="0" w:space="0" w:color="auto"/>
          </w:divBdr>
        </w:div>
        <w:div w:id="203367901">
          <w:marLeft w:val="0"/>
          <w:marRight w:val="0"/>
          <w:marTop w:val="0"/>
          <w:marBottom w:val="0"/>
          <w:divBdr>
            <w:top w:val="none" w:sz="0" w:space="0" w:color="auto"/>
            <w:left w:val="none" w:sz="0" w:space="0" w:color="auto"/>
            <w:bottom w:val="none" w:sz="0" w:space="0" w:color="auto"/>
            <w:right w:val="none" w:sz="0" w:space="0" w:color="auto"/>
          </w:divBdr>
        </w:div>
      </w:divsChild>
    </w:div>
    <w:div w:id="710426199">
      <w:bodyDiv w:val="1"/>
      <w:marLeft w:val="0"/>
      <w:marRight w:val="0"/>
      <w:marTop w:val="0"/>
      <w:marBottom w:val="0"/>
      <w:divBdr>
        <w:top w:val="none" w:sz="0" w:space="0" w:color="auto"/>
        <w:left w:val="none" w:sz="0" w:space="0" w:color="auto"/>
        <w:bottom w:val="none" w:sz="0" w:space="0" w:color="auto"/>
        <w:right w:val="none" w:sz="0" w:space="0" w:color="auto"/>
      </w:divBdr>
    </w:div>
    <w:div w:id="761218816">
      <w:bodyDiv w:val="1"/>
      <w:marLeft w:val="0"/>
      <w:marRight w:val="0"/>
      <w:marTop w:val="0"/>
      <w:marBottom w:val="0"/>
      <w:divBdr>
        <w:top w:val="none" w:sz="0" w:space="0" w:color="auto"/>
        <w:left w:val="none" w:sz="0" w:space="0" w:color="auto"/>
        <w:bottom w:val="none" w:sz="0" w:space="0" w:color="auto"/>
        <w:right w:val="none" w:sz="0" w:space="0" w:color="auto"/>
      </w:divBdr>
    </w:div>
    <w:div w:id="808480768">
      <w:bodyDiv w:val="1"/>
      <w:marLeft w:val="0"/>
      <w:marRight w:val="0"/>
      <w:marTop w:val="0"/>
      <w:marBottom w:val="0"/>
      <w:divBdr>
        <w:top w:val="none" w:sz="0" w:space="0" w:color="auto"/>
        <w:left w:val="none" w:sz="0" w:space="0" w:color="auto"/>
        <w:bottom w:val="none" w:sz="0" w:space="0" w:color="auto"/>
        <w:right w:val="none" w:sz="0" w:space="0" w:color="auto"/>
      </w:divBdr>
    </w:div>
    <w:div w:id="835413102">
      <w:bodyDiv w:val="1"/>
      <w:marLeft w:val="0"/>
      <w:marRight w:val="0"/>
      <w:marTop w:val="0"/>
      <w:marBottom w:val="0"/>
      <w:divBdr>
        <w:top w:val="none" w:sz="0" w:space="0" w:color="auto"/>
        <w:left w:val="none" w:sz="0" w:space="0" w:color="auto"/>
        <w:bottom w:val="none" w:sz="0" w:space="0" w:color="auto"/>
        <w:right w:val="none" w:sz="0" w:space="0" w:color="auto"/>
      </w:divBdr>
    </w:div>
    <w:div w:id="852378660">
      <w:bodyDiv w:val="1"/>
      <w:marLeft w:val="0"/>
      <w:marRight w:val="0"/>
      <w:marTop w:val="0"/>
      <w:marBottom w:val="0"/>
      <w:divBdr>
        <w:top w:val="none" w:sz="0" w:space="0" w:color="auto"/>
        <w:left w:val="none" w:sz="0" w:space="0" w:color="auto"/>
        <w:bottom w:val="none" w:sz="0" w:space="0" w:color="auto"/>
        <w:right w:val="none" w:sz="0" w:space="0" w:color="auto"/>
      </w:divBdr>
    </w:div>
    <w:div w:id="860433129">
      <w:bodyDiv w:val="1"/>
      <w:marLeft w:val="0"/>
      <w:marRight w:val="0"/>
      <w:marTop w:val="0"/>
      <w:marBottom w:val="0"/>
      <w:divBdr>
        <w:top w:val="none" w:sz="0" w:space="0" w:color="auto"/>
        <w:left w:val="none" w:sz="0" w:space="0" w:color="auto"/>
        <w:bottom w:val="none" w:sz="0" w:space="0" w:color="auto"/>
        <w:right w:val="none" w:sz="0" w:space="0" w:color="auto"/>
      </w:divBdr>
    </w:div>
    <w:div w:id="876047861">
      <w:bodyDiv w:val="1"/>
      <w:marLeft w:val="0"/>
      <w:marRight w:val="0"/>
      <w:marTop w:val="0"/>
      <w:marBottom w:val="0"/>
      <w:divBdr>
        <w:top w:val="none" w:sz="0" w:space="0" w:color="auto"/>
        <w:left w:val="none" w:sz="0" w:space="0" w:color="auto"/>
        <w:bottom w:val="none" w:sz="0" w:space="0" w:color="auto"/>
        <w:right w:val="none" w:sz="0" w:space="0" w:color="auto"/>
      </w:divBdr>
    </w:div>
    <w:div w:id="886719817">
      <w:bodyDiv w:val="1"/>
      <w:marLeft w:val="0"/>
      <w:marRight w:val="0"/>
      <w:marTop w:val="0"/>
      <w:marBottom w:val="0"/>
      <w:divBdr>
        <w:top w:val="none" w:sz="0" w:space="0" w:color="auto"/>
        <w:left w:val="none" w:sz="0" w:space="0" w:color="auto"/>
        <w:bottom w:val="none" w:sz="0" w:space="0" w:color="auto"/>
        <w:right w:val="none" w:sz="0" w:space="0" w:color="auto"/>
      </w:divBdr>
    </w:div>
    <w:div w:id="942540530">
      <w:bodyDiv w:val="1"/>
      <w:marLeft w:val="0"/>
      <w:marRight w:val="0"/>
      <w:marTop w:val="0"/>
      <w:marBottom w:val="0"/>
      <w:divBdr>
        <w:top w:val="none" w:sz="0" w:space="0" w:color="auto"/>
        <w:left w:val="none" w:sz="0" w:space="0" w:color="auto"/>
        <w:bottom w:val="none" w:sz="0" w:space="0" w:color="auto"/>
        <w:right w:val="none" w:sz="0" w:space="0" w:color="auto"/>
      </w:divBdr>
    </w:div>
    <w:div w:id="987247801">
      <w:bodyDiv w:val="1"/>
      <w:marLeft w:val="0"/>
      <w:marRight w:val="0"/>
      <w:marTop w:val="0"/>
      <w:marBottom w:val="0"/>
      <w:divBdr>
        <w:top w:val="none" w:sz="0" w:space="0" w:color="auto"/>
        <w:left w:val="none" w:sz="0" w:space="0" w:color="auto"/>
        <w:bottom w:val="none" w:sz="0" w:space="0" w:color="auto"/>
        <w:right w:val="none" w:sz="0" w:space="0" w:color="auto"/>
      </w:divBdr>
      <w:divsChild>
        <w:div w:id="332803427">
          <w:marLeft w:val="0"/>
          <w:marRight w:val="0"/>
          <w:marTop w:val="0"/>
          <w:marBottom w:val="0"/>
          <w:divBdr>
            <w:top w:val="none" w:sz="0" w:space="0" w:color="auto"/>
            <w:left w:val="none" w:sz="0" w:space="0" w:color="auto"/>
            <w:bottom w:val="none" w:sz="0" w:space="0" w:color="auto"/>
            <w:right w:val="none" w:sz="0" w:space="0" w:color="auto"/>
          </w:divBdr>
        </w:div>
      </w:divsChild>
    </w:div>
    <w:div w:id="994140095">
      <w:bodyDiv w:val="1"/>
      <w:marLeft w:val="0"/>
      <w:marRight w:val="0"/>
      <w:marTop w:val="0"/>
      <w:marBottom w:val="0"/>
      <w:divBdr>
        <w:top w:val="none" w:sz="0" w:space="0" w:color="auto"/>
        <w:left w:val="none" w:sz="0" w:space="0" w:color="auto"/>
        <w:bottom w:val="none" w:sz="0" w:space="0" w:color="auto"/>
        <w:right w:val="none" w:sz="0" w:space="0" w:color="auto"/>
      </w:divBdr>
    </w:div>
    <w:div w:id="1003507012">
      <w:bodyDiv w:val="1"/>
      <w:marLeft w:val="0"/>
      <w:marRight w:val="0"/>
      <w:marTop w:val="0"/>
      <w:marBottom w:val="0"/>
      <w:divBdr>
        <w:top w:val="none" w:sz="0" w:space="0" w:color="auto"/>
        <w:left w:val="none" w:sz="0" w:space="0" w:color="auto"/>
        <w:bottom w:val="none" w:sz="0" w:space="0" w:color="auto"/>
        <w:right w:val="none" w:sz="0" w:space="0" w:color="auto"/>
      </w:divBdr>
    </w:div>
    <w:div w:id="1052080557">
      <w:bodyDiv w:val="1"/>
      <w:marLeft w:val="0"/>
      <w:marRight w:val="0"/>
      <w:marTop w:val="0"/>
      <w:marBottom w:val="0"/>
      <w:divBdr>
        <w:top w:val="none" w:sz="0" w:space="0" w:color="auto"/>
        <w:left w:val="none" w:sz="0" w:space="0" w:color="auto"/>
        <w:bottom w:val="none" w:sz="0" w:space="0" w:color="auto"/>
        <w:right w:val="none" w:sz="0" w:space="0" w:color="auto"/>
      </w:divBdr>
    </w:div>
    <w:div w:id="1066610252">
      <w:bodyDiv w:val="1"/>
      <w:marLeft w:val="0"/>
      <w:marRight w:val="0"/>
      <w:marTop w:val="0"/>
      <w:marBottom w:val="0"/>
      <w:divBdr>
        <w:top w:val="none" w:sz="0" w:space="0" w:color="auto"/>
        <w:left w:val="none" w:sz="0" w:space="0" w:color="auto"/>
        <w:bottom w:val="none" w:sz="0" w:space="0" w:color="auto"/>
        <w:right w:val="none" w:sz="0" w:space="0" w:color="auto"/>
      </w:divBdr>
    </w:div>
    <w:div w:id="1110009947">
      <w:bodyDiv w:val="1"/>
      <w:marLeft w:val="0"/>
      <w:marRight w:val="0"/>
      <w:marTop w:val="0"/>
      <w:marBottom w:val="0"/>
      <w:divBdr>
        <w:top w:val="none" w:sz="0" w:space="0" w:color="auto"/>
        <w:left w:val="none" w:sz="0" w:space="0" w:color="auto"/>
        <w:bottom w:val="none" w:sz="0" w:space="0" w:color="auto"/>
        <w:right w:val="none" w:sz="0" w:space="0" w:color="auto"/>
      </w:divBdr>
    </w:div>
    <w:div w:id="1122384239">
      <w:bodyDiv w:val="1"/>
      <w:marLeft w:val="0"/>
      <w:marRight w:val="0"/>
      <w:marTop w:val="0"/>
      <w:marBottom w:val="0"/>
      <w:divBdr>
        <w:top w:val="none" w:sz="0" w:space="0" w:color="auto"/>
        <w:left w:val="none" w:sz="0" w:space="0" w:color="auto"/>
        <w:bottom w:val="none" w:sz="0" w:space="0" w:color="auto"/>
        <w:right w:val="none" w:sz="0" w:space="0" w:color="auto"/>
      </w:divBdr>
    </w:div>
    <w:div w:id="1158495770">
      <w:bodyDiv w:val="1"/>
      <w:marLeft w:val="0"/>
      <w:marRight w:val="0"/>
      <w:marTop w:val="0"/>
      <w:marBottom w:val="0"/>
      <w:divBdr>
        <w:top w:val="none" w:sz="0" w:space="0" w:color="auto"/>
        <w:left w:val="none" w:sz="0" w:space="0" w:color="auto"/>
        <w:bottom w:val="none" w:sz="0" w:space="0" w:color="auto"/>
        <w:right w:val="none" w:sz="0" w:space="0" w:color="auto"/>
      </w:divBdr>
    </w:div>
    <w:div w:id="1163816218">
      <w:bodyDiv w:val="1"/>
      <w:marLeft w:val="0"/>
      <w:marRight w:val="0"/>
      <w:marTop w:val="0"/>
      <w:marBottom w:val="0"/>
      <w:divBdr>
        <w:top w:val="none" w:sz="0" w:space="0" w:color="auto"/>
        <w:left w:val="none" w:sz="0" w:space="0" w:color="auto"/>
        <w:bottom w:val="none" w:sz="0" w:space="0" w:color="auto"/>
        <w:right w:val="none" w:sz="0" w:space="0" w:color="auto"/>
      </w:divBdr>
    </w:div>
    <w:div w:id="1212763696">
      <w:bodyDiv w:val="1"/>
      <w:marLeft w:val="0"/>
      <w:marRight w:val="0"/>
      <w:marTop w:val="0"/>
      <w:marBottom w:val="0"/>
      <w:divBdr>
        <w:top w:val="none" w:sz="0" w:space="0" w:color="auto"/>
        <w:left w:val="none" w:sz="0" w:space="0" w:color="auto"/>
        <w:bottom w:val="none" w:sz="0" w:space="0" w:color="auto"/>
        <w:right w:val="none" w:sz="0" w:space="0" w:color="auto"/>
      </w:divBdr>
    </w:div>
    <w:div w:id="1221745205">
      <w:bodyDiv w:val="1"/>
      <w:marLeft w:val="0"/>
      <w:marRight w:val="0"/>
      <w:marTop w:val="0"/>
      <w:marBottom w:val="0"/>
      <w:divBdr>
        <w:top w:val="none" w:sz="0" w:space="0" w:color="auto"/>
        <w:left w:val="none" w:sz="0" w:space="0" w:color="auto"/>
        <w:bottom w:val="none" w:sz="0" w:space="0" w:color="auto"/>
        <w:right w:val="none" w:sz="0" w:space="0" w:color="auto"/>
      </w:divBdr>
    </w:div>
    <w:div w:id="1232084946">
      <w:bodyDiv w:val="1"/>
      <w:marLeft w:val="0"/>
      <w:marRight w:val="0"/>
      <w:marTop w:val="0"/>
      <w:marBottom w:val="0"/>
      <w:divBdr>
        <w:top w:val="none" w:sz="0" w:space="0" w:color="auto"/>
        <w:left w:val="none" w:sz="0" w:space="0" w:color="auto"/>
        <w:bottom w:val="none" w:sz="0" w:space="0" w:color="auto"/>
        <w:right w:val="none" w:sz="0" w:space="0" w:color="auto"/>
      </w:divBdr>
    </w:div>
    <w:div w:id="1243567790">
      <w:bodyDiv w:val="1"/>
      <w:marLeft w:val="0"/>
      <w:marRight w:val="0"/>
      <w:marTop w:val="0"/>
      <w:marBottom w:val="0"/>
      <w:divBdr>
        <w:top w:val="none" w:sz="0" w:space="0" w:color="auto"/>
        <w:left w:val="none" w:sz="0" w:space="0" w:color="auto"/>
        <w:bottom w:val="none" w:sz="0" w:space="0" w:color="auto"/>
        <w:right w:val="none" w:sz="0" w:space="0" w:color="auto"/>
      </w:divBdr>
    </w:div>
    <w:div w:id="1269771774">
      <w:bodyDiv w:val="1"/>
      <w:marLeft w:val="0"/>
      <w:marRight w:val="0"/>
      <w:marTop w:val="0"/>
      <w:marBottom w:val="0"/>
      <w:divBdr>
        <w:top w:val="none" w:sz="0" w:space="0" w:color="auto"/>
        <w:left w:val="none" w:sz="0" w:space="0" w:color="auto"/>
        <w:bottom w:val="none" w:sz="0" w:space="0" w:color="auto"/>
        <w:right w:val="none" w:sz="0" w:space="0" w:color="auto"/>
      </w:divBdr>
    </w:div>
    <w:div w:id="1272279590">
      <w:bodyDiv w:val="1"/>
      <w:marLeft w:val="0"/>
      <w:marRight w:val="0"/>
      <w:marTop w:val="0"/>
      <w:marBottom w:val="0"/>
      <w:divBdr>
        <w:top w:val="none" w:sz="0" w:space="0" w:color="auto"/>
        <w:left w:val="none" w:sz="0" w:space="0" w:color="auto"/>
        <w:bottom w:val="none" w:sz="0" w:space="0" w:color="auto"/>
        <w:right w:val="none" w:sz="0" w:space="0" w:color="auto"/>
      </w:divBdr>
    </w:div>
    <w:div w:id="1284337872">
      <w:bodyDiv w:val="1"/>
      <w:marLeft w:val="0"/>
      <w:marRight w:val="0"/>
      <w:marTop w:val="0"/>
      <w:marBottom w:val="0"/>
      <w:divBdr>
        <w:top w:val="none" w:sz="0" w:space="0" w:color="auto"/>
        <w:left w:val="none" w:sz="0" w:space="0" w:color="auto"/>
        <w:bottom w:val="none" w:sz="0" w:space="0" w:color="auto"/>
        <w:right w:val="none" w:sz="0" w:space="0" w:color="auto"/>
      </w:divBdr>
    </w:div>
    <w:div w:id="1296452058">
      <w:bodyDiv w:val="1"/>
      <w:marLeft w:val="0"/>
      <w:marRight w:val="0"/>
      <w:marTop w:val="0"/>
      <w:marBottom w:val="0"/>
      <w:divBdr>
        <w:top w:val="none" w:sz="0" w:space="0" w:color="auto"/>
        <w:left w:val="none" w:sz="0" w:space="0" w:color="auto"/>
        <w:bottom w:val="none" w:sz="0" w:space="0" w:color="auto"/>
        <w:right w:val="none" w:sz="0" w:space="0" w:color="auto"/>
      </w:divBdr>
    </w:div>
    <w:div w:id="1319335627">
      <w:bodyDiv w:val="1"/>
      <w:marLeft w:val="0"/>
      <w:marRight w:val="0"/>
      <w:marTop w:val="0"/>
      <w:marBottom w:val="0"/>
      <w:divBdr>
        <w:top w:val="none" w:sz="0" w:space="0" w:color="auto"/>
        <w:left w:val="none" w:sz="0" w:space="0" w:color="auto"/>
        <w:bottom w:val="none" w:sz="0" w:space="0" w:color="auto"/>
        <w:right w:val="none" w:sz="0" w:space="0" w:color="auto"/>
      </w:divBdr>
    </w:div>
    <w:div w:id="1326081963">
      <w:bodyDiv w:val="1"/>
      <w:marLeft w:val="0"/>
      <w:marRight w:val="0"/>
      <w:marTop w:val="0"/>
      <w:marBottom w:val="0"/>
      <w:divBdr>
        <w:top w:val="none" w:sz="0" w:space="0" w:color="auto"/>
        <w:left w:val="none" w:sz="0" w:space="0" w:color="auto"/>
        <w:bottom w:val="none" w:sz="0" w:space="0" w:color="auto"/>
        <w:right w:val="none" w:sz="0" w:space="0" w:color="auto"/>
      </w:divBdr>
    </w:div>
    <w:div w:id="1358047169">
      <w:bodyDiv w:val="1"/>
      <w:marLeft w:val="0"/>
      <w:marRight w:val="0"/>
      <w:marTop w:val="0"/>
      <w:marBottom w:val="0"/>
      <w:divBdr>
        <w:top w:val="none" w:sz="0" w:space="0" w:color="auto"/>
        <w:left w:val="none" w:sz="0" w:space="0" w:color="auto"/>
        <w:bottom w:val="none" w:sz="0" w:space="0" w:color="auto"/>
        <w:right w:val="none" w:sz="0" w:space="0" w:color="auto"/>
      </w:divBdr>
    </w:div>
    <w:div w:id="1371034586">
      <w:bodyDiv w:val="1"/>
      <w:marLeft w:val="0"/>
      <w:marRight w:val="0"/>
      <w:marTop w:val="0"/>
      <w:marBottom w:val="0"/>
      <w:divBdr>
        <w:top w:val="none" w:sz="0" w:space="0" w:color="auto"/>
        <w:left w:val="none" w:sz="0" w:space="0" w:color="auto"/>
        <w:bottom w:val="none" w:sz="0" w:space="0" w:color="auto"/>
        <w:right w:val="none" w:sz="0" w:space="0" w:color="auto"/>
      </w:divBdr>
    </w:div>
    <w:div w:id="1381519270">
      <w:bodyDiv w:val="1"/>
      <w:marLeft w:val="0"/>
      <w:marRight w:val="0"/>
      <w:marTop w:val="0"/>
      <w:marBottom w:val="0"/>
      <w:divBdr>
        <w:top w:val="none" w:sz="0" w:space="0" w:color="auto"/>
        <w:left w:val="none" w:sz="0" w:space="0" w:color="auto"/>
        <w:bottom w:val="none" w:sz="0" w:space="0" w:color="auto"/>
        <w:right w:val="none" w:sz="0" w:space="0" w:color="auto"/>
      </w:divBdr>
    </w:div>
    <w:div w:id="1385911750">
      <w:bodyDiv w:val="1"/>
      <w:marLeft w:val="0"/>
      <w:marRight w:val="0"/>
      <w:marTop w:val="0"/>
      <w:marBottom w:val="0"/>
      <w:divBdr>
        <w:top w:val="none" w:sz="0" w:space="0" w:color="auto"/>
        <w:left w:val="none" w:sz="0" w:space="0" w:color="auto"/>
        <w:bottom w:val="none" w:sz="0" w:space="0" w:color="auto"/>
        <w:right w:val="none" w:sz="0" w:space="0" w:color="auto"/>
      </w:divBdr>
    </w:div>
    <w:div w:id="1412507179">
      <w:bodyDiv w:val="1"/>
      <w:marLeft w:val="0"/>
      <w:marRight w:val="0"/>
      <w:marTop w:val="0"/>
      <w:marBottom w:val="0"/>
      <w:divBdr>
        <w:top w:val="none" w:sz="0" w:space="0" w:color="auto"/>
        <w:left w:val="none" w:sz="0" w:space="0" w:color="auto"/>
        <w:bottom w:val="none" w:sz="0" w:space="0" w:color="auto"/>
        <w:right w:val="none" w:sz="0" w:space="0" w:color="auto"/>
      </w:divBdr>
    </w:div>
    <w:div w:id="1417743679">
      <w:bodyDiv w:val="1"/>
      <w:marLeft w:val="0"/>
      <w:marRight w:val="0"/>
      <w:marTop w:val="0"/>
      <w:marBottom w:val="0"/>
      <w:divBdr>
        <w:top w:val="none" w:sz="0" w:space="0" w:color="auto"/>
        <w:left w:val="none" w:sz="0" w:space="0" w:color="auto"/>
        <w:bottom w:val="none" w:sz="0" w:space="0" w:color="auto"/>
        <w:right w:val="none" w:sz="0" w:space="0" w:color="auto"/>
      </w:divBdr>
    </w:div>
    <w:div w:id="1422607469">
      <w:bodyDiv w:val="1"/>
      <w:marLeft w:val="0"/>
      <w:marRight w:val="0"/>
      <w:marTop w:val="0"/>
      <w:marBottom w:val="0"/>
      <w:divBdr>
        <w:top w:val="none" w:sz="0" w:space="0" w:color="auto"/>
        <w:left w:val="none" w:sz="0" w:space="0" w:color="auto"/>
        <w:bottom w:val="none" w:sz="0" w:space="0" w:color="auto"/>
        <w:right w:val="none" w:sz="0" w:space="0" w:color="auto"/>
      </w:divBdr>
    </w:div>
    <w:div w:id="1426801227">
      <w:bodyDiv w:val="1"/>
      <w:marLeft w:val="0"/>
      <w:marRight w:val="0"/>
      <w:marTop w:val="0"/>
      <w:marBottom w:val="0"/>
      <w:divBdr>
        <w:top w:val="none" w:sz="0" w:space="0" w:color="auto"/>
        <w:left w:val="none" w:sz="0" w:space="0" w:color="auto"/>
        <w:bottom w:val="none" w:sz="0" w:space="0" w:color="auto"/>
        <w:right w:val="none" w:sz="0" w:space="0" w:color="auto"/>
      </w:divBdr>
    </w:div>
    <w:div w:id="1438528559">
      <w:bodyDiv w:val="1"/>
      <w:marLeft w:val="0"/>
      <w:marRight w:val="0"/>
      <w:marTop w:val="0"/>
      <w:marBottom w:val="0"/>
      <w:divBdr>
        <w:top w:val="none" w:sz="0" w:space="0" w:color="auto"/>
        <w:left w:val="none" w:sz="0" w:space="0" w:color="auto"/>
        <w:bottom w:val="none" w:sz="0" w:space="0" w:color="auto"/>
        <w:right w:val="none" w:sz="0" w:space="0" w:color="auto"/>
      </w:divBdr>
    </w:div>
    <w:div w:id="1473130991">
      <w:bodyDiv w:val="1"/>
      <w:marLeft w:val="0"/>
      <w:marRight w:val="0"/>
      <w:marTop w:val="0"/>
      <w:marBottom w:val="0"/>
      <w:divBdr>
        <w:top w:val="none" w:sz="0" w:space="0" w:color="auto"/>
        <w:left w:val="none" w:sz="0" w:space="0" w:color="auto"/>
        <w:bottom w:val="none" w:sz="0" w:space="0" w:color="auto"/>
        <w:right w:val="none" w:sz="0" w:space="0" w:color="auto"/>
      </w:divBdr>
    </w:div>
    <w:div w:id="1506896752">
      <w:bodyDiv w:val="1"/>
      <w:marLeft w:val="0"/>
      <w:marRight w:val="0"/>
      <w:marTop w:val="0"/>
      <w:marBottom w:val="0"/>
      <w:divBdr>
        <w:top w:val="none" w:sz="0" w:space="0" w:color="auto"/>
        <w:left w:val="none" w:sz="0" w:space="0" w:color="auto"/>
        <w:bottom w:val="none" w:sz="0" w:space="0" w:color="auto"/>
        <w:right w:val="none" w:sz="0" w:space="0" w:color="auto"/>
      </w:divBdr>
      <w:divsChild>
        <w:div w:id="666983661">
          <w:marLeft w:val="0"/>
          <w:marRight w:val="0"/>
          <w:marTop w:val="216"/>
          <w:marBottom w:val="0"/>
          <w:divBdr>
            <w:top w:val="none" w:sz="0" w:space="0" w:color="auto"/>
            <w:left w:val="none" w:sz="0" w:space="0" w:color="auto"/>
            <w:bottom w:val="none" w:sz="0" w:space="0" w:color="auto"/>
            <w:right w:val="none" w:sz="0" w:space="0" w:color="auto"/>
          </w:divBdr>
          <w:divsChild>
            <w:div w:id="472867075">
              <w:marLeft w:val="0"/>
              <w:marRight w:val="0"/>
              <w:marTop w:val="0"/>
              <w:marBottom w:val="0"/>
              <w:divBdr>
                <w:top w:val="none" w:sz="0" w:space="0" w:color="auto"/>
                <w:left w:val="none" w:sz="0" w:space="0" w:color="auto"/>
                <w:bottom w:val="none" w:sz="0" w:space="0" w:color="auto"/>
                <w:right w:val="none" w:sz="0" w:space="0" w:color="auto"/>
              </w:divBdr>
            </w:div>
            <w:div w:id="1145658731">
              <w:marLeft w:val="0"/>
              <w:marRight w:val="0"/>
              <w:marTop w:val="0"/>
              <w:marBottom w:val="0"/>
              <w:divBdr>
                <w:top w:val="none" w:sz="0" w:space="0" w:color="auto"/>
                <w:left w:val="none" w:sz="0" w:space="0" w:color="auto"/>
                <w:bottom w:val="none" w:sz="0" w:space="0" w:color="auto"/>
                <w:right w:val="none" w:sz="0" w:space="0" w:color="auto"/>
              </w:divBdr>
            </w:div>
            <w:div w:id="1918590545">
              <w:marLeft w:val="0"/>
              <w:marRight w:val="0"/>
              <w:marTop w:val="0"/>
              <w:marBottom w:val="0"/>
              <w:divBdr>
                <w:top w:val="none" w:sz="0" w:space="0" w:color="auto"/>
                <w:left w:val="none" w:sz="0" w:space="0" w:color="auto"/>
                <w:bottom w:val="none" w:sz="0" w:space="0" w:color="auto"/>
                <w:right w:val="none" w:sz="0" w:space="0" w:color="auto"/>
              </w:divBdr>
            </w:div>
            <w:div w:id="1566336001">
              <w:marLeft w:val="0"/>
              <w:marRight w:val="0"/>
              <w:marTop w:val="0"/>
              <w:marBottom w:val="0"/>
              <w:divBdr>
                <w:top w:val="none" w:sz="0" w:space="0" w:color="auto"/>
                <w:left w:val="none" w:sz="0" w:space="0" w:color="auto"/>
                <w:bottom w:val="none" w:sz="0" w:space="0" w:color="auto"/>
                <w:right w:val="none" w:sz="0" w:space="0" w:color="auto"/>
              </w:divBdr>
            </w:div>
            <w:div w:id="309673939">
              <w:marLeft w:val="0"/>
              <w:marRight w:val="0"/>
              <w:marTop w:val="0"/>
              <w:marBottom w:val="0"/>
              <w:divBdr>
                <w:top w:val="none" w:sz="0" w:space="0" w:color="auto"/>
                <w:left w:val="none" w:sz="0" w:space="0" w:color="auto"/>
                <w:bottom w:val="none" w:sz="0" w:space="0" w:color="auto"/>
                <w:right w:val="none" w:sz="0" w:space="0" w:color="auto"/>
              </w:divBdr>
            </w:div>
            <w:div w:id="558394824">
              <w:marLeft w:val="0"/>
              <w:marRight w:val="0"/>
              <w:marTop w:val="0"/>
              <w:marBottom w:val="0"/>
              <w:divBdr>
                <w:top w:val="none" w:sz="0" w:space="0" w:color="auto"/>
                <w:left w:val="none" w:sz="0" w:space="0" w:color="auto"/>
                <w:bottom w:val="none" w:sz="0" w:space="0" w:color="auto"/>
                <w:right w:val="none" w:sz="0" w:space="0" w:color="auto"/>
              </w:divBdr>
            </w:div>
            <w:div w:id="1216970509">
              <w:marLeft w:val="0"/>
              <w:marRight w:val="0"/>
              <w:marTop w:val="0"/>
              <w:marBottom w:val="0"/>
              <w:divBdr>
                <w:top w:val="none" w:sz="0" w:space="0" w:color="auto"/>
                <w:left w:val="none" w:sz="0" w:space="0" w:color="auto"/>
                <w:bottom w:val="none" w:sz="0" w:space="0" w:color="auto"/>
                <w:right w:val="none" w:sz="0" w:space="0" w:color="auto"/>
              </w:divBdr>
            </w:div>
            <w:div w:id="1154567719">
              <w:marLeft w:val="0"/>
              <w:marRight w:val="0"/>
              <w:marTop w:val="0"/>
              <w:marBottom w:val="0"/>
              <w:divBdr>
                <w:top w:val="none" w:sz="0" w:space="0" w:color="auto"/>
                <w:left w:val="none" w:sz="0" w:space="0" w:color="auto"/>
                <w:bottom w:val="none" w:sz="0" w:space="0" w:color="auto"/>
                <w:right w:val="none" w:sz="0" w:space="0" w:color="auto"/>
              </w:divBdr>
            </w:div>
            <w:div w:id="1146898006">
              <w:marLeft w:val="0"/>
              <w:marRight w:val="0"/>
              <w:marTop w:val="0"/>
              <w:marBottom w:val="0"/>
              <w:divBdr>
                <w:top w:val="none" w:sz="0" w:space="0" w:color="auto"/>
                <w:left w:val="none" w:sz="0" w:space="0" w:color="auto"/>
                <w:bottom w:val="none" w:sz="0" w:space="0" w:color="auto"/>
                <w:right w:val="none" w:sz="0" w:space="0" w:color="auto"/>
              </w:divBdr>
            </w:div>
            <w:div w:id="1696227947">
              <w:marLeft w:val="0"/>
              <w:marRight w:val="0"/>
              <w:marTop w:val="0"/>
              <w:marBottom w:val="0"/>
              <w:divBdr>
                <w:top w:val="none" w:sz="0" w:space="0" w:color="auto"/>
                <w:left w:val="none" w:sz="0" w:space="0" w:color="auto"/>
                <w:bottom w:val="none" w:sz="0" w:space="0" w:color="auto"/>
                <w:right w:val="none" w:sz="0" w:space="0" w:color="auto"/>
              </w:divBdr>
            </w:div>
            <w:div w:id="938634694">
              <w:marLeft w:val="0"/>
              <w:marRight w:val="0"/>
              <w:marTop w:val="0"/>
              <w:marBottom w:val="0"/>
              <w:divBdr>
                <w:top w:val="none" w:sz="0" w:space="0" w:color="auto"/>
                <w:left w:val="none" w:sz="0" w:space="0" w:color="auto"/>
                <w:bottom w:val="none" w:sz="0" w:space="0" w:color="auto"/>
                <w:right w:val="none" w:sz="0" w:space="0" w:color="auto"/>
              </w:divBdr>
            </w:div>
            <w:div w:id="1687100340">
              <w:marLeft w:val="0"/>
              <w:marRight w:val="0"/>
              <w:marTop w:val="0"/>
              <w:marBottom w:val="0"/>
              <w:divBdr>
                <w:top w:val="none" w:sz="0" w:space="0" w:color="auto"/>
                <w:left w:val="none" w:sz="0" w:space="0" w:color="auto"/>
                <w:bottom w:val="none" w:sz="0" w:space="0" w:color="auto"/>
                <w:right w:val="none" w:sz="0" w:space="0" w:color="auto"/>
              </w:divBdr>
            </w:div>
            <w:div w:id="1218080687">
              <w:marLeft w:val="0"/>
              <w:marRight w:val="0"/>
              <w:marTop w:val="0"/>
              <w:marBottom w:val="0"/>
              <w:divBdr>
                <w:top w:val="none" w:sz="0" w:space="0" w:color="auto"/>
                <w:left w:val="none" w:sz="0" w:space="0" w:color="auto"/>
                <w:bottom w:val="none" w:sz="0" w:space="0" w:color="auto"/>
                <w:right w:val="none" w:sz="0" w:space="0" w:color="auto"/>
              </w:divBdr>
            </w:div>
            <w:div w:id="626814807">
              <w:marLeft w:val="0"/>
              <w:marRight w:val="0"/>
              <w:marTop w:val="0"/>
              <w:marBottom w:val="0"/>
              <w:divBdr>
                <w:top w:val="none" w:sz="0" w:space="0" w:color="auto"/>
                <w:left w:val="none" w:sz="0" w:space="0" w:color="auto"/>
                <w:bottom w:val="none" w:sz="0" w:space="0" w:color="auto"/>
                <w:right w:val="none" w:sz="0" w:space="0" w:color="auto"/>
              </w:divBdr>
            </w:div>
            <w:div w:id="118302547">
              <w:marLeft w:val="0"/>
              <w:marRight w:val="0"/>
              <w:marTop w:val="0"/>
              <w:marBottom w:val="0"/>
              <w:divBdr>
                <w:top w:val="none" w:sz="0" w:space="0" w:color="auto"/>
                <w:left w:val="none" w:sz="0" w:space="0" w:color="auto"/>
                <w:bottom w:val="none" w:sz="0" w:space="0" w:color="auto"/>
                <w:right w:val="none" w:sz="0" w:space="0" w:color="auto"/>
              </w:divBdr>
            </w:div>
            <w:div w:id="546571702">
              <w:marLeft w:val="0"/>
              <w:marRight w:val="0"/>
              <w:marTop w:val="0"/>
              <w:marBottom w:val="0"/>
              <w:divBdr>
                <w:top w:val="none" w:sz="0" w:space="0" w:color="auto"/>
                <w:left w:val="none" w:sz="0" w:space="0" w:color="auto"/>
                <w:bottom w:val="none" w:sz="0" w:space="0" w:color="auto"/>
                <w:right w:val="none" w:sz="0" w:space="0" w:color="auto"/>
              </w:divBdr>
            </w:div>
            <w:div w:id="550769036">
              <w:marLeft w:val="0"/>
              <w:marRight w:val="0"/>
              <w:marTop w:val="0"/>
              <w:marBottom w:val="0"/>
              <w:divBdr>
                <w:top w:val="none" w:sz="0" w:space="0" w:color="auto"/>
                <w:left w:val="none" w:sz="0" w:space="0" w:color="auto"/>
                <w:bottom w:val="none" w:sz="0" w:space="0" w:color="auto"/>
                <w:right w:val="none" w:sz="0" w:space="0" w:color="auto"/>
              </w:divBdr>
            </w:div>
            <w:div w:id="732969414">
              <w:marLeft w:val="0"/>
              <w:marRight w:val="0"/>
              <w:marTop w:val="0"/>
              <w:marBottom w:val="0"/>
              <w:divBdr>
                <w:top w:val="none" w:sz="0" w:space="0" w:color="auto"/>
                <w:left w:val="none" w:sz="0" w:space="0" w:color="auto"/>
                <w:bottom w:val="none" w:sz="0" w:space="0" w:color="auto"/>
                <w:right w:val="none" w:sz="0" w:space="0" w:color="auto"/>
              </w:divBdr>
            </w:div>
            <w:div w:id="1983459766">
              <w:marLeft w:val="0"/>
              <w:marRight w:val="0"/>
              <w:marTop w:val="0"/>
              <w:marBottom w:val="0"/>
              <w:divBdr>
                <w:top w:val="none" w:sz="0" w:space="0" w:color="auto"/>
                <w:left w:val="none" w:sz="0" w:space="0" w:color="auto"/>
                <w:bottom w:val="none" w:sz="0" w:space="0" w:color="auto"/>
                <w:right w:val="none" w:sz="0" w:space="0" w:color="auto"/>
              </w:divBdr>
            </w:div>
            <w:div w:id="798718264">
              <w:marLeft w:val="0"/>
              <w:marRight w:val="0"/>
              <w:marTop w:val="0"/>
              <w:marBottom w:val="0"/>
              <w:divBdr>
                <w:top w:val="none" w:sz="0" w:space="0" w:color="auto"/>
                <w:left w:val="none" w:sz="0" w:space="0" w:color="auto"/>
                <w:bottom w:val="none" w:sz="0" w:space="0" w:color="auto"/>
                <w:right w:val="none" w:sz="0" w:space="0" w:color="auto"/>
              </w:divBdr>
            </w:div>
            <w:div w:id="248080687">
              <w:marLeft w:val="0"/>
              <w:marRight w:val="0"/>
              <w:marTop w:val="0"/>
              <w:marBottom w:val="0"/>
              <w:divBdr>
                <w:top w:val="none" w:sz="0" w:space="0" w:color="auto"/>
                <w:left w:val="none" w:sz="0" w:space="0" w:color="auto"/>
                <w:bottom w:val="none" w:sz="0" w:space="0" w:color="auto"/>
                <w:right w:val="none" w:sz="0" w:space="0" w:color="auto"/>
              </w:divBdr>
            </w:div>
            <w:div w:id="1523543649">
              <w:marLeft w:val="0"/>
              <w:marRight w:val="0"/>
              <w:marTop w:val="0"/>
              <w:marBottom w:val="0"/>
              <w:divBdr>
                <w:top w:val="none" w:sz="0" w:space="0" w:color="auto"/>
                <w:left w:val="none" w:sz="0" w:space="0" w:color="auto"/>
                <w:bottom w:val="none" w:sz="0" w:space="0" w:color="auto"/>
                <w:right w:val="none" w:sz="0" w:space="0" w:color="auto"/>
              </w:divBdr>
            </w:div>
          </w:divsChild>
        </w:div>
        <w:div w:id="1882207597">
          <w:marLeft w:val="0"/>
          <w:marRight w:val="0"/>
          <w:marTop w:val="216"/>
          <w:marBottom w:val="0"/>
          <w:divBdr>
            <w:top w:val="none" w:sz="0" w:space="0" w:color="auto"/>
            <w:left w:val="none" w:sz="0" w:space="0" w:color="auto"/>
            <w:bottom w:val="none" w:sz="0" w:space="0" w:color="auto"/>
            <w:right w:val="none" w:sz="0" w:space="0" w:color="auto"/>
          </w:divBdr>
          <w:divsChild>
            <w:div w:id="63921292">
              <w:marLeft w:val="0"/>
              <w:marRight w:val="0"/>
              <w:marTop w:val="0"/>
              <w:marBottom w:val="0"/>
              <w:divBdr>
                <w:top w:val="none" w:sz="0" w:space="0" w:color="auto"/>
                <w:left w:val="none" w:sz="0" w:space="0" w:color="auto"/>
                <w:bottom w:val="none" w:sz="0" w:space="0" w:color="auto"/>
                <w:right w:val="none" w:sz="0" w:space="0" w:color="auto"/>
              </w:divBdr>
            </w:div>
            <w:div w:id="163981070">
              <w:marLeft w:val="0"/>
              <w:marRight w:val="0"/>
              <w:marTop w:val="0"/>
              <w:marBottom w:val="0"/>
              <w:divBdr>
                <w:top w:val="none" w:sz="0" w:space="0" w:color="auto"/>
                <w:left w:val="none" w:sz="0" w:space="0" w:color="auto"/>
                <w:bottom w:val="none" w:sz="0" w:space="0" w:color="auto"/>
                <w:right w:val="none" w:sz="0" w:space="0" w:color="auto"/>
              </w:divBdr>
            </w:div>
            <w:div w:id="1493908716">
              <w:marLeft w:val="0"/>
              <w:marRight w:val="0"/>
              <w:marTop w:val="0"/>
              <w:marBottom w:val="0"/>
              <w:divBdr>
                <w:top w:val="none" w:sz="0" w:space="0" w:color="auto"/>
                <w:left w:val="none" w:sz="0" w:space="0" w:color="auto"/>
                <w:bottom w:val="none" w:sz="0" w:space="0" w:color="auto"/>
                <w:right w:val="none" w:sz="0" w:space="0" w:color="auto"/>
              </w:divBdr>
            </w:div>
            <w:div w:id="1180703083">
              <w:marLeft w:val="0"/>
              <w:marRight w:val="0"/>
              <w:marTop w:val="0"/>
              <w:marBottom w:val="0"/>
              <w:divBdr>
                <w:top w:val="none" w:sz="0" w:space="0" w:color="auto"/>
                <w:left w:val="none" w:sz="0" w:space="0" w:color="auto"/>
                <w:bottom w:val="none" w:sz="0" w:space="0" w:color="auto"/>
                <w:right w:val="none" w:sz="0" w:space="0" w:color="auto"/>
              </w:divBdr>
            </w:div>
            <w:div w:id="608127537">
              <w:marLeft w:val="0"/>
              <w:marRight w:val="0"/>
              <w:marTop w:val="0"/>
              <w:marBottom w:val="0"/>
              <w:divBdr>
                <w:top w:val="none" w:sz="0" w:space="0" w:color="auto"/>
                <w:left w:val="none" w:sz="0" w:space="0" w:color="auto"/>
                <w:bottom w:val="none" w:sz="0" w:space="0" w:color="auto"/>
                <w:right w:val="none" w:sz="0" w:space="0" w:color="auto"/>
              </w:divBdr>
            </w:div>
            <w:div w:id="1764640162">
              <w:marLeft w:val="0"/>
              <w:marRight w:val="0"/>
              <w:marTop w:val="0"/>
              <w:marBottom w:val="0"/>
              <w:divBdr>
                <w:top w:val="none" w:sz="0" w:space="0" w:color="auto"/>
                <w:left w:val="none" w:sz="0" w:space="0" w:color="auto"/>
                <w:bottom w:val="none" w:sz="0" w:space="0" w:color="auto"/>
                <w:right w:val="none" w:sz="0" w:space="0" w:color="auto"/>
              </w:divBdr>
            </w:div>
          </w:divsChild>
        </w:div>
        <w:div w:id="903177946">
          <w:marLeft w:val="0"/>
          <w:marRight w:val="0"/>
          <w:marTop w:val="216"/>
          <w:marBottom w:val="0"/>
          <w:divBdr>
            <w:top w:val="none" w:sz="0" w:space="0" w:color="auto"/>
            <w:left w:val="none" w:sz="0" w:space="0" w:color="auto"/>
            <w:bottom w:val="none" w:sz="0" w:space="0" w:color="auto"/>
            <w:right w:val="none" w:sz="0" w:space="0" w:color="auto"/>
          </w:divBdr>
          <w:divsChild>
            <w:div w:id="989286620">
              <w:marLeft w:val="0"/>
              <w:marRight w:val="0"/>
              <w:marTop w:val="0"/>
              <w:marBottom w:val="0"/>
              <w:divBdr>
                <w:top w:val="none" w:sz="0" w:space="0" w:color="auto"/>
                <w:left w:val="none" w:sz="0" w:space="0" w:color="auto"/>
                <w:bottom w:val="none" w:sz="0" w:space="0" w:color="auto"/>
                <w:right w:val="none" w:sz="0" w:space="0" w:color="auto"/>
              </w:divBdr>
            </w:div>
            <w:div w:id="535776175">
              <w:marLeft w:val="0"/>
              <w:marRight w:val="0"/>
              <w:marTop w:val="0"/>
              <w:marBottom w:val="0"/>
              <w:divBdr>
                <w:top w:val="none" w:sz="0" w:space="0" w:color="auto"/>
                <w:left w:val="none" w:sz="0" w:space="0" w:color="auto"/>
                <w:bottom w:val="none" w:sz="0" w:space="0" w:color="auto"/>
                <w:right w:val="none" w:sz="0" w:space="0" w:color="auto"/>
              </w:divBdr>
            </w:div>
            <w:div w:id="420030260">
              <w:marLeft w:val="0"/>
              <w:marRight w:val="0"/>
              <w:marTop w:val="0"/>
              <w:marBottom w:val="0"/>
              <w:divBdr>
                <w:top w:val="none" w:sz="0" w:space="0" w:color="auto"/>
                <w:left w:val="none" w:sz="0" w:space="0" w:color="auto"/>
                <w:bottom w:val="none" w:sz="0" w:space="0" w:color="auto"/>
                <w:right w:val="none" w:sz="0" w:space="0" w:color="auto"/>
              </w:divBdr>
            </w:div>
            <w:div w:id="2119451338">
              <w:marLeft w:val="0"/>
              <w:marRight w:val="0"/>
              <w:marTop w:val="0"/>
              <w:marBottom w:val="0"/>
              <w:divBdr>
                <w:top w:val="none" w:sz="0" w:space="0" w:color="auto"/>
                <w:left w:val="none" w:sz="0" w:space="0" w:color="auto"/>
                <w:bottom w:val="none" w:sz="0" w:space="0" w:color="auto"/>
                <w:right w:val="none" w:sz="0" w:space="0" w:color="auto"/>
              </w:divBdr>
            </w:div>
            <w:div w:id="1579093957">
              <w:marLeft w:val="0"/>
              <w:marRight w:val="0"/>
              <w:marTop w:val="0"/>
              <w:marBottom w:val="0"/>
              <w:divBdr>
                <w:top w:val="none" w:sz="0" w:space="0" w:color="auto"/>
                <w:left w:val="none" w:sz="0" w:space="0" w:color="auto"/>
                <w:bottom w:val="none" w:sz="0" w:space="0" w:color="auto"/>
                <w:right w:val="none" w:sz="0" w:space="0" w:color="auto"/>
              </w:divBdr>
            </w:div>
            <w:div w:id="2095661684">
              <w:marLeft w:val="0"/>
              <w:marRight w:val="0"/>
              <w:marTop w:val="0"/>
              <w:marBottom w:val="0"/>
              <w:divBdr>
                <w:top w:val="none" w:sz="0" w:space="0" w:color="auto"/>
                <w:left w:val="none" w:sz="0" w:space="0" w:color="auto"/>
                <w:bottom w:val="none" w:sz="0" w:space="0" w:color="auto"/>
                <w:right w:val="none" w:sz="0" w:space="0" w:color="auto"/>
              </w:divBdr>
            </w:div>
            <w:div w:id="96754904">
              <w:marLeft w:val="0"/>
              <w:marRight w:val="0"/>
              <w:marTop w:val="0"/>
              <w:marBottom w:val="0"/>
              <w:divBdr>
                <w:top w:val="none" w:sz="0" w:space="0" w:color="auto"/>
                <w:left w:val="none" w:sz="0" w:space="0" w:color="auto"/>
                <w:bottom w:val="none" w:sz="0" w:space="0" w:color="auto"/>
                <w:right w:val="none" w:sz="0" w:space="0" w:color="auto"/>
              </w:divBdr>
            </w:div>
            <w:div w:id="2110466280">
              <w:marLeft w:val="0"/>
              <w:marRight w:val="0"/>
              <w:marTop w:val="0"/>
              <w:marBottom w:val="0"/>
              <w:divBdr>
                <w:top w:val="none" w:sz="0" w:space="0" w:color="auto"/>
                <w:left w:val="none" w:sz="0" w:space="0" w:color="auto"/>
                <w:bottom w:val="none" w:sz="0" w:space="0" w:color="auto"/>
                <w:right w:val="none" w:sz="0" w:space="0" w:color="auto"/>
              </w:divBdr>
            </w:div>
            <w:div w:id="1706907790">
              <w:marLeft w:val="0"/>
              <w:marRight w:val="0"/>
              <w:marTop w:val="0"/>
              <w:marBottom w:val="0"/>
              <w:divBdr>
                <w:top w:val="none" w:sz="0" w:space="0" w:color="auto"/>
                <w:left w:val="none" w:sz="0" w:space="0" w:color="auto"/>
                <w:bottom w:val="none" w:sz="0" w:space="0" w:color="auto"/>
                <w:right w:val="none" w:sz="0" w:space="0" w:color="auto"/>
              </w:divBdr>
            </w:div>
            <w:div w:id="1659920151">
              <w:marLeft w:val="0"/>
              <w:marRight w:val="0"/>
              <w:marTop w:val="0"/>
              <w:marBottom w:val="0"/>
              <w:divBdr>
                <w:top w:val="none" w:sz="0" w:space="0" w:color="auto"/>
                <w:left w:val="none" w:sz="0" w:space="0" w:color="auto"/>
                <w:bottom w:val="none" w:sz="0" w:space="0" w:color="auto"/>
                <w:right w:val="none" w:sz="0" w:space="0" w:color="auto"/>
              </w:divBdr>
            </w:div>
            <w:div w:id="490828061">
              <w:marLeft w:val="0"/>
              <w:marRight w:val="0"/>
              <w:marTop w:val="0"/>
              <w:marBottom w:val="0"/>
              <w:divBdr>
                <w:top w:val="none" w:sz="0" w:space="0" w:color="auto"/>
                <w:left w:val="none" w:sz="0" w:space="0" w:color="auto"/>
                <w:bottom w:val="none" w:sz="0" w:space="0" w:color="auto"/>
                <w:right w:val="none" w:sz="0" w:space="0" w:color="auto"/>
              </w:divBdr>
            </w:div>
            <w:div w:id="408306693">
              <w:marLeft w:val="0"/>
              <w:marRight w:val="0"/>
              <w:marTop w:val="0"/>
              <w:marBottom w:val="0"/>
              <w:divBdr>
                <w:top w:val="none" w:sz="0" w:space="0" w:color="auto"/>
                <w:left w:val="none" w:sz="0" w:space="0" w:color="auto"/>
                <w:bottom w:val="none" w:sz="0" w:space="0" w:color="auto"/>
                <w:right w:val="none" w:sz="0" w:space="0" w:color="auto"/>
              </w:divBdr>
            </w:div>
            <w:div w:id="374280583">
              <w:marLeft w:val="0"/>
              <w:marRight w:val="0"/>
              <w:marTop w:val="0"/>
              <w:marBottom w:val="0"/>
              <w:divBdr>
                <w:top w:val="none" w:sz="0" w:space="0" w:color="auto"/>
                <w:left w:val="none" w:sz="0" w:space="0" w:color="auto"/>
                <w:bottom w:val="none" w:sz="0" w:space="0" w:color="auto"/>
                <w:right w:val="none" w:sz="0" w:space="0" w:color="auto"/>
              </w:divBdr>
            </w:div>
            <w:div w:id="1843545933">
              <w:marLeft w:val="0"/>
              <w:marRight w:val="0"/>
              <w:marTop w:val="0"/>
              <w:marBottom w:val="0"/>
              <w:divBdr>
                <w:top w:val="none" w:sz="0" w:space="0" w:color="auto"/>
                <w:left w:val="none" w:sz="0" w:space="0" w:color="auto"/>
                <w:bottom w:val="none" w:sz="0" w:space="0" w:color="auto"/>
                <w:right w:val="none" w:sz="0" w:space="0" w:color="auto"/>
              </w:divBdr>
            </w:div>
            <w:div w:id="54545757">
              <w:marLeft w:val="0"/>
              <w:marRight w:val="0"/>
              <w:marTop w:val="0"/>
              <w:marBottom w:val="0"/>
              <w:divBdr>
                <w:top w:val="none" w:sz="0" w:space="0" w:color="auto"/>
                <w:left w:val="none" w:sz="0" w:space="0" w:color="auto"/>
                <w:bottom w:val="none" w:sz="0" w:space="0" w:color="auto"/>
                <w:right w:val="none" w:sz="0" w:space="0" w:color="auto"/>
              </w:divBdr>
            </w:div>
            <w:div w:id="2103138006">
              <w:marLeft w:val="0"/>
              <w:marRight w:val="0"/>
              <w:marTop w:val="0"/>
              <w:marBottom w:val="0"/>
              <w:divBdr>
                <w:top w:val="none" w:sz="0" w:space="0" w:color="auto"/>
                <w:left w:val="none" w:sz="0" w:space="0" w:color="auto"/>
                <w:bottom w:val="none" w:sz="0" w:space="0" w:color="auto"/>
                <w:right w:val="none" w:sz="0" w:space="0" w:color="auto"/>
              </w:divBdr>
            </w:div>
            <w:div w:id="210163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27929">
      <w:bodyDiv w:val="1"/>
      <w:marLeft w:val="0"/>
      <w:marRight w:val="0"/>
      <w:marTop w:val="0"/>
      <w:marBottom w:val="0"/>
      <w:divBdr>
        <w:top w:val="none" w:sz="0" w:space="0" w:color="auto"/>
        <w:left w:val="none" w:sz="0" w:space="0" w:color="auto"/>
        <w:bottom w:val="none" w:sz="0" w:space="0" w:color="auto"/>
        <w:right w:val="none" w:sz="0" w:space="0" w:color="auto"/>
      </w:divBdr>
    </w:div>
    <w:div w:id="1565601117">
      <w:bodyDiv w:val="1"/>
      <w:marLeft w:val="0"/>
      <w:marRight w:val="0"/>
      <w:marTop w:val="0"/>
      <w:marBottom w:val="0"/>
      <w:divBdr>
        <w:top w:val="none" w:sz="0" w:space="0" w:color="auto"/>
        <w:left w:val="none" w:sz="0" w:space="0" w:color="auto"/>
        <w:bottom w:val="none" w:sz="0" w:space="0" w:color="auto"/>
        <w:right w:val="none" w:sz="0" w:space="0" w:color="auto"/>
      </w:divBdr>
    </w:div>
    <w:div w:id="1584145123">
      <w:bodyDiv w:val="1"/>
      <w:marLeft w:val="0"/>
      <w:marRight w:val="0"/>
      <w:marTop w:val="0"/>
      <w:marBottom w:val="0"/>
      <w:divBdr>
        <w:top w:val="none" w:sz="0" w:space="0" w:color="auto"/>
        <w:left w:val="none" w:sz="0" w:space="0" w:color="auto"/>
        <w:bottom w:val="none" w:sz="0" w:space="0" w:color="auto"/>
        <w:right w:val="none" w:sz="0" w:space="0" w:color="auto"/>
      </w:divBdr>
    </w:div>
    <w:div w:id="1585871805">
      <w:bodyDiv w:val="1"/>
      <w:marLeft w:val="0"/>
      <w:marRight w:val="0"/>
      <w:marTop w:val="0"/>
      <w:marBottom w:val="0"/>
      <w:divBdr>
        <w:top w:val="none" w:sz="0" w:space="0" w:color="auto"/>
        <w:left w:val="none" w:sz="0" w:space="0" w:color="auto"/>
        <w:bottom w:val="none" w:sz="0" w:space="0" w:color="auto"/>
        <w:right w:val="none" w:sz="0" w:space="0" w:color="auto"/>
      </w:divBdr>
    </w:div>
    <w:div w:id="1619215268">
      <w:bodyDiv w:val="1"/>
      <w:marLeft w:val="0"/>
      <w:marRight w:val="0"/>
      <w:marTop w:val="0"/>
      <w:marBottom w:val="0"/>
      <w:divBdr>
        <w:top w:val="none" w:sz="0" w:space="0" w:color="auto"/>
        <w:left w:val="none" w:sz="0" w:space="0" w:color="auto"/>
        <w:bottom w:val="none" w:sz="0" w:space="0" w:color="auto"/>
        <w:right w:val="none" w:sz="0" w:space="0" w:color="auto"/>
      </w:divBdr>
    </w:div>
    <w:div w:id="1645040900">
      <w:bodyDiv w:val="1"/>
      <w:marLeft w:val="0"/>
      <w:marRight w:val="0"/>
      <w:marTop w:val="0"/>
      <w:marBottom w:val="0"/>
      <w:divBdr>
        <w:top w:val="none" w:sz="0" w:space="0" w:color="auto"/>
        <w:left w:val="none" w:sz="0" w:space="0" w:color="auto"/>
        <w:bottom w:val="none" w:sz="0" w:space="0" w:color="auto"/>
        <w:right w:val="none" w:sz="0" w:space="0" w:color="auto"/>
      </w:divBdr>
    </w:div>
    <w:div w:id="1650086674">
      <w:bodyDiv w:val="1"/>
      <w:marLeft w:val="0"/>
      <w:marRight w:val="0"/>
      <w:marTop w:val="0"/>
      <w:marBottom w:val="0"/>
      <w:divBdr>
        <w:top w:val="none" w:sz="0" w:space="0" w:color="auto"/>
        <w:left w:val="none" w:sz="0" w:space="0" w:color="auto"/>
        <w:bottom w:val="none" w:sz="0" w:space="0" w:color="auto"/>
        <w:right w:val="none" w:sz="0" w:space="0" w:color="auto"/>
      </w:divBdr>
    </w:div>
    <w:div w:id="1666863495">
      <w:bodyDiv w:val="1"/>
      <w:marLeft w:val="0"/>
      <w:marRight w:val="0"/>
      <w:marTop w:val="0"/>
      <w:marBottom w:val="0"/>
      <w:divBdr>
        <w:top w:val="none" w:sz="0" w:space="0" w:color="auto"/>
        <w:left w:val="none" w:sz="0" w:space="0" w:color="auto"/>
        <w:bottom w:val="none" w:sz="0" w:space="0" w:color="auto"/>
        <w:right w:val="none" w:sz="0" w:space="0" w:color="auto"/>
      </w:divBdr>
    </w:div>
    <w:div w:id="1692561489">
      <w:bodyDiv w:val="1"/>
      <w:marLeft w:val="0"/>
      <w:marRight w:val="0"/>
      <w:marTop w:val="0"/>
      <w:marBottom w:val="0"/>
      <w:divBdr>
        <w:top w:val="none" w:sz="0" w:space="0" w:color="auto"/>
        <w:left w:val="none" w:sz="0" w:space="0" w:color="auto"/>
        <w:bottom w:val="none" w:sz="0" w:space="0" w:color="auto"/>
        <w:right w:val="none" w:sz="0" w:space="0" w:color="auto"/>
      </w:divBdr>
    </w:div>
    <w:div w:id="1695107722">
      <w:bodyDiv w:val="1"/>
      <w:marLeft w:val="0"/>
      <w:marRight w:val="0"/>
      <w:marTop w:val="0"/>
      <w:marBottom w:val="0"/>
      <w:divBdr>
        <w:top w:val="none" w:sz="0" w:space="0" w:color="auto"/>
        <w:left w:val="none" w:sz="0" w:space="0" w:color="auto"/>
        <w:bottom w:val="none" w:sz="0" w:space="0" w:color="auto"/>
        <w:right w:val="none" w:sz="0" w:space="0" w:color="auto"/>
      </w:divBdr>
    </w:div>
    <w:div w:id="1727336568">
      <w:bodyDiv w:val="1"/>
      <w:marLeft w:val="0"/>
      <w:marRight w:val="0"/>
      <w:marTop w:val="0"/>
      <w:marBottom w:val="0"/>
      <w:divBdr>
        <w:top w:val="none" w:sz="0" w:space="0" w:color="auto"/>
        <w:left w:val="none" w:sz="0" w:space="0" w:color="auto"/>
        <w:bottom w:val="none" w:sz="0" w:space="0" w:color="auto"/>
        <w:right w:val="none" w:sz="0" w:space="0" w:color="auto"/>
      </w:divBdr>
    </w:div>
    <w:div w:id="1777409476">
      <w:bodyDiv w:val="1"/>
      <w:marLeft w:val="0"/>
      <w:marRight w:val="0"/>
      <w:marTop w:val="0"/>
      <w:marBottom w:val="0"/>
      <w:divBdr>
        <w:top w:val="none" w:sz="0" w:space="0" w:color="auto"/>
        <w:left w:val="none" w:sz="0" w:space="0" w:color="auto"/>
        <w:bottom w:val="none" w:sz="0" w:space="0" w:color="auto"/>
        <w:right w:val="none" w:sz="0" w:space="0" w:color="auto"/>
      </w:divBdr>
    </w:div>
    <w:div w:id="1779254046">
      <w:bodyDiv w:val="1"/>
      <w:marLeft w:val="0"/>
      <w:marRight w:val="0"/>
      <w:marTop w:val="0"/>
      <w:marBottom w:val="0"/>
      <w:divBdr>
        <w:top w:val="none" w:sz="0" w:space="0" w:color="auto"/>
        <w:left w:val="none" w:sz="0" w:space="0" w:color="auto"/>
        <w:bottom w:val="none" w:sz="0" w:space="0" w:color="auto"/>
        <w:right w:val="none" w:sz="0" w:space="0" w:color="auto"/>
      </w:divBdr>
    </w:div>
    <w:div w:id="1800294027">
      <w:bodyDiv w:val="1"/>
      <w:marLeft w:val="0"/>
      <w:marRight w:val="0"/>
      <w:marTop w:val="0"/>
      <w:marBottom w:val="0"/>
      <w:divBdr>
        <w:top w:val="none" w:sz="0" w:space="0" w:color="auto"/>
        <w:left w:val="none" w:sz="0" w:space="0" w:color="auto"/>
        <w:bottom w:val="none" w:sz="0" w:space="0" w:color="auto"/>
        <w:right w:val="none" w:sz="0" w:space="0" w:color="auto"/>
      </w:divBdr>
    </w:div>
    <w:div w:id="1841653375">
      <w:bodyDiv w:val="1"/>
      <w:marLeft w:val="0"/>
      <w:marRight w:val="0"/>
      <w:marTop w:val="0"/>
      <w:marBottom w:val="0"/>
      <w:divBdr>
        <w:top w:val="none" w:sz="0" w:space="0" w:color="auto"/>
        <w:left w:val="none" w:sz="0" w:space="0" w:color="auto"/>
        <w:bottom w:val="none" w:sz="0" w:space="0" w:color="auto"/>
        <w:right w:val="none" w:sz="0" w:space="0" w:color="auto"/>
      </w:divBdr>
    </w:div>
    <w:div w:id="1850099499">
      <w:bodyDiv w:val="1"/>
      <w:marLeft w:val="0"/>
      <w:marRight w:val="0"/>
      <w:marTop w:val="0"/>
      <w:marBottom w:val="0"/>
      <w:divBdr>
        <w:top w:val="none" w:sz="0" w:space="0" w:color="auto"/>
        <w:left w:val="none" w:sz="0" w:space="0" w:color="auto"/>
        <w:bottom w:val="none" w:sz="0" w:space="0" w:color="auto"/>
        <w:right w:val="none" w:sz="0" w:space="0" w:color="auto"/>
      </w:divBdr>
    </w:div>
    <w:div w:id="1860389487">
      <w:bodyDiv w:val="1"/>
      <w:marLeft w:val="0"/>
      <w:marRight w:val="0"/>
      <w:marTop w:val="0"/>
      <w:marBottom w:val="0"/>
      <w:divBdr>
        <w:top w:val="none" w:sz="0" w:space="0" w:color="auto"/>
        <w:left w:val="none" w:sz="0" w:space="0" w:color="auto"/>
        <w:bottom w:val="none" w:sz="0" w:space="0" w:color="auto"/>
        <w:right w:val="none" w:sz="0" w:space="0" w:color="auto"/>
      </w:divBdr>
    </w:div>
    <w:div w:id="1887720672">
      <w:bodyDiv w:val="1"/>
      <w:marLeft w:val="0"/>
      <w:marRight w:val="0"/>
      <w:marTop w:val="0"/>
      <w:marBottom w:val="0"/>
      <w:divBdr>
        <w:top w:val="none" w:sz="0" w:space="0" w:color="auto"/>
        <w:left w:val="none" w:sz="0" w:space="0" w:color="auto"/>
        <w:bottom w:val="none" w:sz="0" w:space="0" w:color="auto"/>
        <w:right w:val="none" w:sz="0" w:space="0" w:color="auto"/>
      </w:divBdr>
    </w:div>
    <w:div w:id="1897157599">
      <w:bodyDiv w:val="1"/>
      <w:marLeft w:val="0"/>
      <w:marRight w:val="0"/>
      <w:marTop w:val="0"/>
      <w:marBottom w:val="0"/>
      <w:divBdr>
        <w:top w:val="none" w:sz="0" w:space="0" w:color="auto"/>
        <w:left w:val="none" w:sz="0" w:space="0" w:color="auto"/>
        <w:bottom w:val="none" w:sz="0" w:space="0" w:color="auto"/>
        <w:right w:val="none" w:sz="0" w:space="0" w:color="auto"/>
      </w:divBdr>
    </w:div>
    <w:div w:id="1941329190">
      <w:bodyDiv w:val="1"/>
      <w:marLeft w:val="0"/>
      <w:marRight w:val="0"/>
      <w:marTop w:val="0"/>
      <w:marBottom w:val="0"/>
      <w:divBdr>
        <w:top w:val="none" w:sz="0" w:space="0" w:color="auto"/>
        <w:left w:val="none" w:sz="0" w:space="0" w:color="auto"/>
        <w:bottom w:val="none" w:sz="0" w:space="0" w:color="auto"/>
        <w:right w:val="none" w:sz="0" w:space="0" w:color="auto"/>
      </w:divBdr>
    </w:div>
    <w:div w:id="2004428587">
      <w:bodyDiv w:val="1"/>
      <w:marLeft w:val="0"/>
      <w:marRight w:val="0"/>
      <w:marTop w:val="0"/>
      <w:marBottom w:val="0"/>
      <w:divBdr>
        <w:top w:val="none" w:sz="0" w:space="0" w:color="auto"/>
        <w:left w:val="none" w:sz="0" w:space="0" w:color="auto"/>
        <w:bottom w:val="none" w:sz="0" w:space="0" w:color="auto"/>
        <w:right w:val="none" w:sz="0" w:space="0" w:color="auto"/>
      </w:divBdr>
    </w:div>
    <w:div w:id="2015259869">
      <w:bodyDiv w:val="1"/>
      <w:marLeft w:val="0"/>
      <w:marRight w:val="0"/>
      <w:marTop w:val="0"/>
      <w:marBottom w:val="0"/>
      <w:divBdr>
        <w:top w:val="none" w:sz="0" w:space="0" w:color="auto"/>
        <w:left w:val="none" w:sz="0" w:space="0" w:color="auto"/>
        <w:bottom w:val="none" w:sz="0" w:space="0" w:color="auto"/>
        <w:right w:val="none" w:sz="0" w:space="0" w:color="auto"/>
      </w:divBdr>
    </w:div>
    <w:div w:id="2036878699">
      <w:bodyDiv w:val="1"/>
      <w:marLeft w:val="0"/>
      <w:marRight w:val="0"/>
      <w:marTop w:val="0"/>
      <w:marBottom w:val="0"/>
      <w:divBdr>
        <w:top w:val="none" w:sz="0" w:space="0" w:color="auto"/>
        <w:left w:val="none" w:sz="0" w:space="0" w:color="auto"/>
        <w:bottom w:val="none" w:sz="0" w:space="0" w:color="auto"/>
        <w:right w:val="none" w:sz="0" w:space="0" w:color="auto"/>
      </w:divBdr>
    </w:div>
    <w:div w:id="2060591934">
      <w:bodyDiv w:val="1"/>
      <w:marLeft w:val="0"/>
      <w:marRight w:val="0"/>
      <w:marTop w:val="0"/>
      <w:marBottom w:val="0"/>
      <w:divBdr>
        <w:top w:val="none" w:sz="0" w:space="0" w:color="auto"/>
        <w:left w:val="none" w:sz="0" w:space="0" w:color="auto"/>
        <w:bottom w:val="none" w:sz="0" w:space="0" w:color="auto"/>
        <w:right w:val="none" w:sz="0" w:space="0" w:color="auto"/>
      </w:divBdr>
    </w:div>
    <w:div w:id="2081053924">
      <w:bodyDiv w:val="1"/>
      <w:marLeft w:val="0"/>
      <w:marRight w:val="0"/>
      <w:marTop w:val="0"/>
      <w:marBottom w:val="0"/>
      <w:divBdr>
        <w:top w:val="none" w:sz="0" w:space="0" w:color="auto"/>
        <w:left w:val="none" w:sz="0" w:space="0" w:color="auto"/>
        <w:bottom w:val="none" w:sz="0" w:space="0" w:color="auto"/>
        <w:right w:val="none" w:sz="0" w:space="0" w:color="auto"/>
      </w:divBdr>
    </w:div>
    <w:div w:id="2090885608">
      <w:bodyDiv w:val="1"/>
      <w:marLeft w:val="0"/>
      <w:marRight w:val="0"/>
      <w:marTop w:val="0"/>
      <w:marBottom w:val="0"/>
      <w:divBdr>
        <w:top w:val="none" w:sz="0" w:space="0" w:color="auto"/>
        <w:left w:val="none" w:sz="0" w:space="0" w:color="auto"/>
        <w:bottom w:val="none" w:sz="0" w:space="0" w:color="auto"/>
        <w:right w:val="none" w:sz="0" w:space="0" w:color="auto"/>
      </w:divBdr>
    </w:div>
    <w:div w:id="212653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dinmedia.de/de/norm/din-13169/344545688" TargetMode="External"/><Relationship Id="rId21" Type="http://schemas.openxmlformats.org/officeDocument/2006/relationships/hyperlink" Target="https://www.schuleplusessen.de/fileadmin/user_upload/medien/Hygiene.pdf" TargetMode="External"/><Relationship Id="rId42" Type="http://schemas.openxmlformats.org/officeDocument/2006/relationships/hyperlink" Target="https://www.rki.de/DE/Themen/Infektionskrankheiten/Meldewesen/Belehrungsboegen/belehrungsboegen.html" TargetMode="External"/><Relationship Id="rId63" Type="http://schemas.openxmlformats.org/officeDocument/2006/relationships/hyperlink" Target="http://www.dge.de" TargetMode="External"/><Relationship Id="rId84" Type="http://schemas.openxmlformats.org/officeDocument/2006/relationships/hyperlink" Target="https://www.umweltbundesamt.de/" TargetMode="External"/><Relationship Id="rId138" Type="http://schemas.openxmlformats.org/officeDocument/2006/relationships/hyperlink" Target="https://vah-online.de/de/fachwissen/praxisbezogene-fachinformationen" TargetMode="External"/><Relationship Id="rId107" Type="http://schemas.openxmlformats.org/officeDocument/2006/relationships/hyperlink" Target="https://www.bfr.bund.de/cm/350/sicher-verpflegt-besonders-empfindliche-personengruppen-in-gemeinschaftseinrichtungen.pdf" TargetMode="External"/><Relationship Id="rId11" Type="http://schemas.openxmlformats.org/officeDocument/2006/relationships/hyperlink" Target="https://www.rki.de/DE/Themen/Infektionskrankheiten/Krankenhaushygiene/KRINKO/Empfehlungen-der-KRINKO/Infektionspraevention-speziell/Downloads/Heimp_Rili.pdf?__blob=publicationFile&amp;v=1" TargetMode="External"/><Relationship Id="rId32" Type="http://schemas.openxmlformats.org/officeDocument/2006/relationships/hyperlink" Target="https://www.kita-schulverpflegung.nrw/" TargetMode="External"/><Relationship Id="rId53" Type="http://schemas.openxmlformats.org/officeDocument/2006/relationships/hyperlink" Target="https://www.lzg.nrw.de/_media/pdf/inf_schutz/infektionsschutz/merkblatt_skabies_gemeinschaftseinrichtungen_lzg-nrw.pdf" TargetMode="External"/><Relationship Id="rId74" Type="http://schemas.openxmlformats.org/officeDocument/2006/relationships/hyperlink" Target="https://www.rki.de/DE/Themen/Infektionskrankheiten/Krankenhaushygiene/KRINKO/kommission-fuer-infektionspraevention-krinko-node.html" TargetMode="External"/><Relationship Id="rId128" Type="http://schemas.openxmlformats.org/officeDocument/2006/relationships/hyperlink" Target="https://www.lzg.nrw.de/_media/pdf/inf_schutz/infektionsschutz/merkblatt_tinea_capitis_gemeinschaftseinrichtungen_lzg-nrw.pdf"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www.infektionsschutz.de/hygienetipps/haushaltshygiene" TargetMode="External"/><Relationship Id="rId22" Type="http://schemas.openxmlformats.org/officeDocument/2006/relationships/hyperlink" Target="https://www.kita-schulverpflegung.nrw/sites/default/files/2020-05/CL%2019%20Personalhygiene.pdf" TargetMode="External"/><Relationship Id="rId27" Type="http://schemas.openxmlformats.org/officeDocument/2006/relationships/hyperlink" Target="https://www.rki.de/DE/Themen/Infektionskrankheiten/Meldewesen/Belehrungsboegen/belehrungsboegen.html" TargetMode="External"/><Relationship Id="rId43" Type="http://schemas.openxmlformats.org/officeDocument/2006/relationships/hyperlink" Target="https://www.rki.de/DE/Themen/Infektionskrankheiten/Meldewesen/Belehrungsboegen/belehrungsboegen.html" TargetMode="External"/><Relationship Id="rId48" Type="http://schemas.openxmlformats.org/officeDocument/2006/relationships/hyperlink" Target="https://www.rki.de/DE/Aktuelles/Publikationen/RKI-Ratgeber/Wiederzulassung/Wiederzulassung_Tabelle.pdf?__blob=publicationFile&amp;v=5" TargetMode="External"/><Relationship Id="rId64" Type="http://schemas.openxmlformats.org/officeDocument/2006/relationships/hyperlink" Target="http://www.dghev.de" TargetMode="External"/><Relationship Id="rId69" Type="http://schemas.openxmlformats.org/officeDocument/2006/relationships/hyperlink" Target="mailto:info@dvgw.de" TargetMode="External"/><Relationship Id="rId113" Type="http://schemas.openxmlformats.org/officeDocument/2006/relationships/hyperlink" Target="https://www.sichere-schule.de/schultoiletten/schultoiletten/schultoiletten" TargetMode="External"/><Relationship Id="rId118" Type="http://schemas.openxmlformats.org/officeDocument/2006/relationships/hyperlink" Target="https://www.dinmedia.de/de/norm/din-13157/344536338" TargetMode="External"/><Relationship Id="rId134" Type="http://schemas.openxmlformats.org/officeDocument/2006/relationships/hyperlink" Target="https://www.rki.de/DE/Aktuelles/Publikationen/RKI-Ratgeber/rki-ratgeber-node.html" TargetMode="External"/><Relationship Id="rId139" Type="http://schemas.openxmlformats.org/officeDocument/2006/relationships/hyperlink" Target="https://hygiene-tipps-fuer-kids.de/toilettenhygiene" TargetMode="External"/><Relationship Id="rId80" Type="http://schemas.openxmlformats.org/officeDocument/2006/relationships/hyperlink" Target="https://www.mlv.nrw.de/" TargetMode="External"/><Relationship Id="rId85" Type="http://schemas.openxmlformats.org/officeDocument/2006/relationships/hyperlink" Target="mailto:info@mhp-medien.de" TargetMode="External"/><Relationship Id="rId12" Type="http://schemas.openxmlformats.org/officeDocument/2006/relationships/hyperlink" Target="https://www.sichere-schule.de/schultoiletten/schultoiletten/schultoiletten" TargetMode="External"/><Relationship Id="rId17" Type="http://schemas.openxmlformats.org/officeDocument/2006/relationships/hyperlink" Target="https://www.rki.de/DE/Themen/Infektionskrankheiten/Krankenhaushygiene/KRINKO/Empfehlungen-der-KRINKO/Basishygiene/Downloads/Flaeche_Rili.pdf?__blob=publicationFile&amp;v=6" TargetMode="External"/><Relationship Id="rId33" Type="http://schemas.openxmlformats.org/officeDocument/2006/relationships/hyperlink" Target="https://www.bfr.bund.de/cm/350/sicher-verpflegt-besonders-empfindliche-personengruppen-in-gemeinschaftseinrichtungen.pdf" TargetMode="External"/><Relationship Id="rId38" Type="http://schemas.openxmlformats.org/officeDocument/2006/relationships/hyperlink" Target="https://publikationen.dguv.de/regelwerk/dguv-informationen/1383/aussenspielflaechen-und-spielplatzgeraete" TargetMode="External"/><Relationship Id="rId59" Type="http://schemas.openxmlformats.org/officeDocument/2006/relationships/hyperlink" Target="http://www.bundesgesundheitsministerium.de" TargetMode="External"/><Relationship Id="rId103" Type="http://schemas.openxmlformats.org/officeDocument/2006/relationships/hyperlink" Target="https://www.bfr.bund.de/cm/350/sicher-verpflegt-besonders-empfindliche-personengruppen-in-gemeinschaftseinrichtungen.pdf" TargetMode="External"/><Relationship Id="rId108" Type="http://schemas.openxmlformats.org/officeDocument/2006/relationships/hyperlink" Target="https://www.bundesgesundheitsministerium.de/impfpflicht/faq-masernschutzgesetz" TargetMode="External"/><Relationship Id="rId124" Type="http://schemas.openxmlformats.org/officeDocument/2006/relationships/hyperlink" Target="https://www.lzg.nrw.de/inf_schutz/impfen/masernschutz/index.html" TargetMode="External"/><Relationship Id="rId129" Type="http://schemas.openxmlformats.org/officeDocument/2006/relationships/hyperlink" Target="https://www.kreis-unna.de/loadDocument.phtml?FID=3674.1067.1&amp;Ext=PDF" TargetMode="External"/><Relationship Id="rId54" Type="http://schemas.openxmlformats.org/officeDocument/2006/relationships/hyperlink" Target="https://www.lzg.nrw.de/_media/pdf/inf_schutz/infektionsschutz/merkblatt_kopflaeuse_gemeinschaftseinrichtungen_lzg-nrw.pdf" TargetMode="External"/><Relationship Id="rId70" Type="http://schemas.openxmlformats.org/officeDocument/2006/relationships/hyperlink" Target="https://www.dvgw.de/" TargetMode="External"/><Relationship Id="rId75" Type="http://schemas.openxmlformats.org/officeDocument/2006/relationships/hyperlink" Target="mailto:poststelle@lanuv.nrw.de" TargetMode="External"/><Relationship Id="rId91" Type="http://schemas.openxmlformats.org/officeDocument/2006/relationships/hyperlink" Target="https://www.gesetze-im-internet.de/trinkwv_2023/" TargetMode="External"/><Relationship Id="rId96" Type="http://schemas.openxmlformats.org/officeDocument/2006/relationships/hyperlink" Target="https://www.rki.de/DE/Themen/Infektionskrankheiten/Krankenhaushygiene/KRINKO/Empfehlungen-der-KRINKO/Basishygiene/Downloads/Haendehyg_Rili.pdf?__blob=publicationFile&amp;v=6" TargetMode="External"/><Relationship Id="rId140" Type="http://schemas.openxmlformats.org/officeDocument/2006/relationships/hyperlink" Target="mailto:anika.kemper@lfga.nrw.de"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kita-schulverpflegung.nrw/projekt-kita-und-schulverpflegung-nrw/gute-hygienepraxis-13290" TargetMode="External"/><Relationship Id="rId28" Type="http://schemas.openxmlformats.org/officeDocument/2006/relationships/hyperlink" Target="https://www.lave.nrw.de/themen/ge-sund-heit-licher-ver-brau-cher-schutz/amtliche-lebensmittelueberwachung" TargetMode="External"/><Relationship Id="rId49" Type="http://schemas.openxmlformats.org/officeDocument/2006/relationships/hyperlink" Target="https://www.lzg.nrw.de/_media/pdf/inf_schutz/infektionsschutz/Tabelle_Wiederzulassung_lzg-nrw.pdf" TargetMode="External"/><Relationship Id="rId114" Type="http://schemas.openxmlformats.org/officeDocument/2006/relationships/hyperlink" Target="https://publikationen.dguv.de/regelwerk/dguv-regeln/1358/umgang-mit-reinigungs-und-pflegemitteln" TargetMode="External"/><Relationship Id="rId119" Type="http://schemas.openxmlformats.org/officeDocument/2006/relationships/hyperlink" Target="https://www.dinmedia.de/de/norm/din-77400/237208488" TargetMode="External"/><Relationship Id="rId44" Type="http://schemas.openxmlformats.org/officeDocument/2006/relationships/hyperlink" Target="https://www.rki.de/DE/Themen/Infektionskrankheiten/Meldewesen/Meldeboegen/Arztmeldung/arztmeldung_inhalt.html" TargetMode="External"/><Relationship Id="rId60" Type="http://schemas.openxmlformats.org/officeDocument/2006/relationships/hyperlink" Target="mailto:info@din.de" TargetMode="External"/><Relationship Id="rId65" Type="http://schemas.openxmlformats.org/officeDocument/2006/relationships/hyperlink" Target="mailto:info@dguv.de" TargetMode="External"/><Relationship Id="rId81" Type="http://schemas.openxmlformats.org/officeDocument/2006/relationships/hyperlink" Target="mailto:webmaster@rki.de" TargetMode="External"/><Relationship Id="rId86" Type="http://schemas.openxmlformats.org/officeDocument/2006/relationships/hyperlink" Target="https://vah-online.de/de/" TargetMode="External"/><Relationship Id="rId130" Type="http://schemas.openxmlformats.org/officeDocument/2006/relationships/hyperlink" Target="https://www.rki.de/DE/Themen/Infektionskrankheiten/Meldewesen/Meldeboegen/Arztmeldung/arztmeldung_inhalt.html" TargetMode="External"/><Relationship Id="rId135" Type="http://schemas.openxmlformats.org/officeDocument/2006/relationships/hyperlink" Target="https://www.umweltbundesamt.de/sites/default/files/medien/publikation/long/3689.pdf" TargetMode="External"/><Relationship Id="rId13" Type="http://schemas.openxmlformats.org/officeDocument/2006/relationships/hyperlink" Target="https://hygiene-tipps-fuer-kids.de/toilettenhygiene" TargetMode="External"/><Relationship Id="rId18" Type="http://schemas.openxmlformats.org/officeDocument/2006/relationships/hyperlink" Target="https://www.infektionsschutz.de/haendewaschen/" TargetMode="External"/><Relationship Id="rId39" Type="http://schemas.openxmlformats.org/officeDocument/2006/relationships/hyperlink" Target="https://www.mhkbd.nrw/system/files/media/document/file/20200423_spielsand_fachempfehlung_endg.pdf" TargetMode="External"/><Relationship Id="rId109" Type="http://schemas.openxmlformats.org/officeDocument/2006/relationships/hyperlink" Target="https://www.infektionsschutz.de/haendewaschen/" TargetMode="External"/><Relationship Id="rId34" Type="http://schemas.openxmlformats.org/officeDocument/2006/relationships/hyperlink" Target="https://www.kita-schulverpflegung.nrw/sites/default/files/2020-04/Flyer%20Selbstgemachtes%20mitgebracht%20in%20Kita%20und%20Schule.pdf" TargetMode="External"/><Relationship Id="rId50" Type="http://schemas.openxmlformats.org/officeDocument/2006/relationships/hyperlink" Target="https://www.lzg.nrw.de/_media/pdf/inf_schutz/infektionsschutz/merkblatt_noroviren_gemeinschaftseinrichtungen_lzg-nrw.pdf" TargetMode="External"/><Relationship Id="rId55" Type="http://schemas.openxmlformats.org/officeDocument/2006/relationships/hyperlink" Target="https://www.lzg.nrw.de/_media/pdf/inf_schutz/infektionsschutz/merkblatt_HFMK_gemeinschaftseinrichtungen_lzg-nrw.pdf" TargetMode="External"/><Relationship Id="rId76" Type="http://schemas.openxmlformats.org/officeDocument/2006/relationships/hyperlink" Target="https://www.lanuv.nrw.de/" TargetMode="External"/><Relationship Id="rId97" Type="http://schemas.openxmlformats.org/officeDocument/2006/relationships/hyperlink" Target="https://www.rki.de/DE/Themen/Infektionskrankheiten/Krankenhaushygiene/KRINKO/Empfehlungen-der-KRINKO/Basishygiene/Downloads/Flaeche_Rili.pdf?__blob=publicationFile&amp;v=6" TargetMode="External"/><Relationship Id="rId104" Type="http://schemas.openxmlformats.org/officeDocument/2006/relationships/hyperlink" Target="https://www.mhkbd.nrw/system/files/media/document/file/20200423_spielsand_fachempfehlung_endg.pdf" TargetMode="External"/><Relationship Id="rId120" Type="http://schemas.openxmlformats.org/officeDocument/2006/relationships/hyperlink" Target="https://www.rki.de/DE/Themen/Infektionskrankheiten/Krankenhaushygiene/Infektionshygiene-A-Z/H/Hygieneplan/Rahmenhygieneplaene.html" TargetMode="External"/><Relationship Id="rId125" Type="http://schemas.openxmlformats.org/officeDocument/2006/relationships/hyperlink" Target="https://www.lzg.nrw.de/_media/pdf/inf_schutz/infektionsschutz/merkblatt_noroviren_gemeinschaftseinrichtungen_lzg-nrw.pdf" TargetMode="External"/><Relationship Id="rId141" Type="http://schemas.openxmlformats.org/officeDocument/2006/relationships/hyperlink" Target="mailto:poststelle@lfga.nrw.de" TargetMode="External"/><Relationship Id="rId14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mailto:gizbn@ukbonn.de" TargetMode="External"/><Relationship Id="rId92" Type="http://schemas.openxmlformats.org/officeDocument/2006/relationships/hyperlink" Target="https://www.gesetze-im-internet.de/lmhv_2007/" TargetMode="External"/><Relationship Id="rId2" Type="http://schemas.openxmlformats.org/officeDocument/2006/relationships/numbering" Target="numbering.xml"/><Relationship Id="rId29" Type="http://schemas.openxmlformats.org/officeDocument/2006/relationships/hyperlink" Target="https://www.rki.de/DE/Themen/Infektionskrankheiten/Krankenhaushygiene/KRINKO/Empfehlungen-der-KRINKO/Basishygiene/Downloads/Haendehyg_Rili.pdf?__blob=publicationFile&amp;v=6" TargetMode="External"/><Relationship Id="rId24" Type="http://schemas.openxmlformats.org/officeDocument/2006/relationships/hyperlink" Target="https://www.schuleplusessen.de/fileadmin/user_upload/medien/Hygiene.pdf" TargetMode="External"/><Relationship Id="rId40" Type="http://schemas.openxmlformats.org/officeDocument/2006/relationships/hyperlink" Target="https://www.sichere-kita.de/aussengelaende/spielplatzgeraete/sandkasten" TargetMode="External"/><Relationship Id="rId45" Type="http://schemas.openxmlformats.org/officeDocument/2006/relationships/hyperlink" Target="https://www.lzg.nrw.de/inf_schutz/impfen/masernschutz/index.html" TargetMode="External"/><Relationship Id="rId66" Type="http://schemas.openxmlformats.org/officeDocument/2006/relationships/hyperlink" Target="https://www.dguv.de/de/index.jsp" TargetMode="External"/><Relationship Id="rId87" Type="http://schemas.openxmlformats.org/officeDocument/2006/relationships/hyperlink" Target="https://www.gesetze-im-internet.de/ifsg/" TargetMode="External"/><Relationship Id="rId110" Type="http://schemas.openxmlformats.org/officeDocument/2006/relationships/hyperlink" Target="https://www.masernschutz.de/themen/rechtliche-aspekte/" TargetMode="External"/><Relationship Id="rId115" Type="http://schemas.openxmlformats.org/officeDocument/2006/relationships/hyperlink" Target="https://publikationen.dguv.de/regelwerk/vorschriften/2909/grundsaetze-der-praevention" TargetMode="External"/><Relationship Id="rId131" Type="http://schemas.openxmlformats.org/officeDocument/2006/relationships/hyperlink" Target="https://www.rki.de/DE/Themen/Infektionskrankheiten/Meldewesen/Belehrungsboegen/belehrungsboegen.html" TargetMode="External"/><Relationship Id="rId136" Type="http://schemas.openxmlformats.org/officeDocument/2006/relationships/hyperlink" Target="https://www.kita-schulverpflegung.nrw/" TargetMode="External"/><Relationship Id="rId61" Type="http://schemas.openxmlformats.org/officeDocument/2006/relationships/hyperlink" Target="https://www.din.de/" TargetMode="External"/><Relationship Id="rId82" Type="http://schemas.openxmlformats.org/officeDocument/2006/relationships/hyperlink" Target="https://www.rki.de/" TargetMode="External"/><Relationship Id="rId19" Type="http://schemas.openxmlformats.org/officeDocument/2006/relationships/hyperlink" Target="https://www.schuleplusessen.de/essensanbietende/rund-um-die-gesetze/hygienerecht" TargetMode="External"/><Relationship Id="rId14" Type="http://schemas.openxmlformats.org/officeDocument/2006/relationships/hyperlink" Target="https://www.infektionsschutz.de/haendewaschen/" TargetMode="External"/><Relationship Id="rId30" Type="http://schemas.openxmlformats.org/officeDocument/2006/relationships/hyperlink" Target="https://www.bfr.bund.de/cm/343/schutz-vor-lebensmittelbedingten-erkrankungen-beim-heisshalten-von-speisen.pdf" TargetMode="External"/><Relationship Id="rId35" Type="http://schemas.openxmlformats.org/officeDocument/2006/relationships/hyperlink" Target="https://www.bmleh.de/SharedDocs/Downloads/DE/_Verbraucherschutz/Lebensmittel-Hygiene/Feste-sicher-feiern-veranstalter.pdf?__blob=publicationFile&amp;v=3" TargetMode="External"/><Relationship Id="rId56" Type="http://schemas.openxmlformats.org/officeDocument/2006/relationships/hyperlink" Target="https://www.bfr.bund.de/de/start.html" TargetMode="External"/><Relationship Id="rId77" Type="http://schemas.openxmlformats.org/officeDocument/2006/relationships/hyperlink" Target="mailto:poststelle-lave@lave.nrw.de" TargetMode="External"/><Relationship Id="rId100" Type="http://schemas.openxmlformats.org/officeDocument/2006/relationships/hyperlink" Target="https://www.lave.nrw.de/themen/ge-sund-heit-licher-ver-brau-cher-schutz/amtliche-lebensmittelueberwachung" TargetMode="External"/><Relationship Id="rId105" Type="http://schemas.openxmlformats.org/officeDocument/2006/relationships/hyperlink" Target="https://www.lzg.nrw.de/_media/pdf/inf_schutz/infektionsschutz/Tabelle_Wiederzulassung_lzg-nrw.pdf" TargetMode="External"/><Relationship Id="rId126" Type="http://schemas.openxmlformats.org/officeDocument/2006/relationships/hyperlink" Target="https://www.lzg.nrw.de/_media/pdf/inf_schutz/infektionsschutz/merkblatt_rotaviren_gemeinschaftseinrichtungen_lzg-nrw.pdf" TargetMode="External"/><Relationship Id="rId147" Type="http://schemas.openxmlformats.org/officeDocument/2006/relationships/footer" Target="footer3.xml"/><Relationship Id="rId8" Type="http://schemas.openxmlformats.org/officeDocument/2006/relationships/hyperlink" Target="https://www.lzg.nrw.de/_media/pdf/service/Pub/krankenhaushygiene/3b_hygieneplan_schulen.pdf" TargetMode="External"/><Relationship Id="rId51" Type="http://schemas.openxmlformats.org/officeDocument/2006/relationships/hyperlink" Target="https://www.lzg.nrw.de/_media/pdf/inf_schutz/infektionsschutz/merkblatt_rotaviren_gemeinschaftseinrichtungen_lzg-nrw.pdf" TargetMode="External"/><Relationship Id="rId72" Type="http://schemas.openxmlformats.org/officeDocument/2006/relationships/hyperlink" Target="http://www.gizbonn.de" TargetMode="External"/><Relationship Id="rId93" Type="http://schemas.openxmlformats.org/officeDocument/2006/relationships/hyperlink" Target="https://www.umweltbundesamt.de/richtig-lueften-in-schulen" TargetMode="External"/><Relationship Id="rId98" Type="http://schemas.openxmlformats.org/officeDocument/2006/relationships/hyperlink" Target="https://www.schuleplusessen.de/fileadmin/user_upload/medien/Hygiene.pdf" TargetMode="External"/><Relationship Id="rId121" Type="http://schemas.openxmlformats.org/officeDocument/2006/relationships/hyperlink" Target="https://www.lzg.nrw.de/_media/pdf/inf_schutz/infektionsschutz/merkblatt_adenoviren_gemeinschaftseinrichtungen_lzg-nrw.pdf" TargetMode="External"/><Relationship Id="rId142"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www.bfr.bund.de/cm/350/hygieneregeln-in-der-gemeinschaftsgastronomie-deutsch.pdf" TargetMode="External"/><Relationship Id="rId46" Type="http://schemas.openxmlformats.org/officeDocument/2006/relationships/hyperlink" Target="https://www.masernschutz.de/themen/rechtliche-aspekte/" TargetMode="External"/><Relationship Id="rId67" Type="http://schemas.openxmlformats.org/officeDocument/2006/relationships/hyperlink" Target="mailto:info@dvg.de" TargetMode="External"/><Relationship Id="rId116" Type="http://schemas.openxmlformats.org/officeDocument/2006/relationships/hyperlink" Target="https://www.dinmedia.de/en/standard/din-10508/349618944" TargetMode="External"/><Relationship Id="rId137" Type="http://schemas.openxmlformats.org/officeDocument/2006/relationships/hyperlink" Target="https://www.kita-schulverpflegung.nrw/sites/default/files/2020-04/Flyer%20Selbstgemachtes%20mitgebracht%20in%20Kita%20und%20Schule.pdf" TargetMode="External"/><Relationship Id="rId20" Type="http://schemas.openxmlformats.org/officeDocument/2006/relationships/hyperlink" Target="https://eur-lex.europa.eu/LexUriServ/LexUriServ.do?uri=CONSLEG:2002R0178:20080325:de:PDF" TargetMode="External"/><Relationship Id="rId41" Type="http://schemas.openxmlformats.org/officeDocument/2006/relationships/hyperlink" Target="http://lv.intranet.lzg.nrw.de/_media/pdf/service/Pub/krankenhaushygiene/2c_kinder_und_jugendeinrichtungen_Merkblatt_Tierhaltung.pdf" TargetMode="External"/><Relationship Id="rId62" Type="http://schemas.openxmlformats.org/officeDocument/2006/relationships/hyperlink" Target="mailto:webmaster@dge.de" TargetMode="External"/><Relationship Id="rId83" Type="http://schemas.openxmlformats.org/officeDocument/2006/relationships/hyperlink" Target="mailto:buergerservice%40uba.de" TargetMode="External"/><Relationship Id="rId88" Type="http://schemas.openxmlformats.org/officeDocument/2006/relationships/hyperlink" Target="https://eur-lex.europa.eu/LexUriServ/LexUriServ.do?uri=CONSLEG:2002R1774:20080825:DE:PDF" TargetMode="External"/><Relationship Id="rId111" Type="http://schemas.openxmlformats.org/officeDocument/2006/relationships/hyperlink" Target="https://www.schuleplusessen.de/fileadmin/user_upload/medien/Kochen_Kuehlen_Spuelen.pdf" TargetMode="External"/><Relationship Id="rId132" Type="http://schemas.openxmlformats.org/officeDocument/2006/relationships/hyperlink" Target="https://www.rki.de/DE/Themen/Infektionskrankheiten/Meldewesen/Belehrungsboegen/belehrungsboegen.html" TargetMode="External"/><Relationship Id="rId15" Type="http://schemas.openxmlformats.org/officeDocument/2006/relationships/hyperlink" Target="https://www.rki.de/DE/Themen/Infektionskrankheiten/Krankenhaushygiene/KRINKO/Empfehlungen-der-KRINKO/Basishygiene/Downloads/Haendehyg_Rili.pdf?__blob=publicationFile&amp;v=6" TargetMode="External"/><Relationship Id="rId36" Type="http://schemas.openxmlformats.org/officeDocument/2006/relationships/hyperlink" Target="https://eur-lex.europa.eu/LexUriServ/LexUriServ.do?uri=CONSLEG:2002R1774:20080825:DE:PDF" TargetMode="External"/><Relationship Id="rId57" Type="http://schemas.openxmlformats.org/officeDocument/2006/relationships/hyperlink" Target="mailto:poststelle@bioeg.de" TargetMode="External"/><Relationship Id="rId106" Type="http://schemas.openxmlformats.org/officeDocument/2006/relationships/hyperlink" Target="https://www.bfr.bund.de/publikationen/hygieneregeln-in-der-gemeinschaftsgastronomie-deutsch/" TargetMode="External"/><Relationship Id="rId127" Type="http://schemas.openxmlformats.org/officeDocument/2006/relationships/hyperlink" Target="https://www.lzg.nrw.de/_media/pdf/inf_schutz/infektionsschutz/merkblatt_skabies_gemeinschaftseinrichtungen_lzg-nrw.pdf" TargetMode="External"/><Relationship Id="rId10" Type="http://schemas.openxmlformats.org/officeDocument/2006/relationships/hyperlink" Target="https://www.infektionsschutz.de/hygienetipps/haushaltshygiene/" TargetMode="External"/><Relationship Id="rId31" Type="http://schemas.openxmlformats.org/officeDocument/2006/relationships/hyperlink" Target="https://www.kita-schulverpflegung.nrw/projekt-kita-und-schulverpflegung-nrw/gute-hygienepraxis-13290" TargetMode="External"/><Relationship Id="rId52" Type="http://schemas.openxmlformats.org/officeDocument/2006/relationships/hyperlink" Target="https://www.lzg.nrw.de/_media/pdf/inf_schutz/infektionsschutz/merkblatt_adenoviren_gemeinschaftseinrichtungen_lzg-nrw.pdf" TargetMode="External"/><Relationship Id="rId73" Type="http://schemas.openxmlformats.org/officeDocument/2006/relationships/hyperlink" Target="mailto:webmaster@rki.de" TargetMode="External"/><Relationship Id="rId78" Type="http://schemas.openxmlformats.org/officeDocument/2006/relationships/hyperlink" Target="https://www.lave.nrw.de/" TargetMode="External"/><Relationship Id="rId94" Type="http://schemas.openxmlformats.org/officeDocument/2006/relationships/hyperlink" Target="https://www.rki.de/DE/Themen/Infektionskrankheiten/Krankenhaushygiene/KRINKO/Empfehlungen-der-KRINKO/Infektionspraevention-speziell/Downloads/Heimp_Rili.pdf?__blob=publicationFile&amp;v=1" TargetMode="External"/><Relationship Id="rId99" Type="http://schemas.openxmlformats.org/officeDocument/2006/relationships/hyperlink" Target="https://www.dinmedia.de/de/norm/din-10524/322785942" TargetMode="External"/><Relationship Id="rId101" Type="http://schemas.openxmlformats.org/officeDocument/2006/relationships/hyperlink" Target="https://www.bfr.bund.de/cm/343/schutz-vor-lebensmittelbedingten-erkrankungen-beim-heisshalten-von-speisen.pdf" TargetMode="External"/><Relationship Id="rId122" Type="http://schemas.openxmlformats.org/officeDocument/2006/relationships/hyperlink" Target="https://www.lzg.nrw.de/_media/pdf/inf_schutz/infektionsschutz/merkblatt_HFMK_gemeinschaftseinrichtungen_lzg-nrw.pdf" TargetMode="External"/><Relationship Id="rId143" Type="http://schemas.openxmlformats.org/officeDocument/2006/relationships/header" Target="header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zg.nrw.de/_media/pdf/service/Pub/krankenhaushygiene/2b_reinigungsplan_kinder_und_jugendeinrichtungen.pdf" TargetMode="External"/><Relationship Id="rId26" Type="http://schemas.openxmlformats.org/officeDocument/2006/relationships/hyperlink" Target="https://www.schuleplusessen.de/fileadmin/user_upload/medien/Kochen_Kuehlen_Spuelen.pdf" TargetMode="External"/><Relationship Id="rId47" Type="http://schemas.openxmlformats.org/officeDocument/2006/relationships/hyperlink" Target="https://www.bundesgesundheitsministerium.de/impfpflicht/faq-masernschutzgesetz" TargetMode="External"/><Relationship Id="rId68" Type="http://schemas.openxmlformats.org/officeDocument/2006/relationships/hyperlink" Target="http://www.dvg.de" TargetMode="External"/><Relationship Id="rId89" Type="http://schemas.openxmlformats.org/officeDocument/2006/relationships/hyperlink" Target="https://eur-lex.europa.eu/LexUriServ/LexUriServ.do?uri=CONSLEG:2004R0852:20090420:DE:PDF" TargetMode="External"/><Relationship Id="rId112" Type="http://schemas.openxmlformats.org/officeDocument/2006/relationships/hyperlink" Target="https://www.bmleh.de/SharedDocs/Downloads/DE/_Verbraucherschutz/Lebensmittel-Hygiene/Feste-sicher-feiern-veranstalter.pdf?__blob=publicationFile&amp;v=3" TargetMode="External"/><Relationship Id="rId133" Type="http://schemas.openxmlformats.org/officeDocument/2006/relationships/hyperlink" Target="https://www.rki.de/DE/Aktuelles/Publikationen/RKI-Ratgeber/Wiederzulassung/Wiederzulassung_Tabelle.pdf?__blob=publicationFile&amp;v=5" TargetMode="External"/><Relationship Id="rId16" Type="http://schemas.openxmlformats.org/officeDocument/2006/relationships/hyperlink" Target="https://www.rki.de/DE/Content/Infekt/Krankenhaushygiene/Kommission/Downloads/Flaeche_Rili.pdf?__blob=publicationFile" TargetMode="External"/><Relationship Id="rId37" Type="http://schemas.openxmlformats.org/officeDocument/2006/relationships/hyperlink" Target="https://www.gesetze-im-internet.de/trinkwv_2023/" TargetMode="External"/><Relationship Id="rId58" Type="http://schemas.openxmlformats.org/officeDocument/2006/relationships/hyperlink" Target="https://www.bioeg.de/" TargetMode="External"/><Relationship Id="rId79" Type="http://schemas.openxmlformats.org/officeDocument/2006/relationships/hyperlink" Target="mailto:poststelle@mlv.nrw.de" TargetMode="External"/><Relationship Id="rId102" Type="http://schemas.openxmlformats.org/officeDocument/2006/relationships/hyperlink" Target="https://www.kita-schulverpflegung.nrw/projekt-kita-und-schulverpflegung-nrw/gute-hygienepraxis-13290" TargetMode="External"/><Relationship Id="rId123" Type="http://schemas.openxmlformats.org/officeDocument/2006/relationships/hyperlink" Target="https://www.lzg.nrw.de/_media/pdf/inf_schutz/infektionsschutz/merkblatt_kopflaeuse_gemeinschaftseinrichtungen_lzg-nrw.pdf" TargetMode="External"/><Relationship Id="rId144" Type="http://schemas.openxmlformats.org/officeDocument/2006/relationships/footer" Target="footer1.xml"/><Relationship Id="rId90" Type="http://schemas.openxmlformats.org/officeDocument/2006/relationships/hyperlink" Target="https://eur-lex.europa.eu/LexUriServ/LexUriServ.do?uri=CONSLEG:2002R0178:20080325:de: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Kom22</b:Tag>
    <b:SourceType>DocumentFromInternetSite</b:SourceType>
    <b:Guid>{CD3652EF-FF72-463D-899D-AABD7BCFA20C}</b:Guid>
    <b:Author>
      <b:Author>
        <b:Corporate>Kommission für Krankenhaushygiene und Infektionsprävention (KRINKO)</b:Corporate>
      </b:Author>
    </b:Author>
    <b:Title>Anforderungen an die Hygiene bei der Reinigung und Desinfektion von Flächen</b:Title>
    <b:Year>2022</b:Year>
    <b:URL>https://www.rki.de/DE/Content/Infekt/Krankenhaushygiene/Kommission/Downloads/Flaeche_Rili.pdf?__blob=publicationFile</b:URL>
    <b:RefOrder>5</b:RefOrder>
  </b:Source>
  <b:Source>
    <b:Tag>Deu</b:Tag>
    <b:SourceType>Misc</b:SourceType>
    <b:Guid>{8147A7EB-EB4A-4414-AF1D-9743A738D083}</b:Guid>
    <b:Author>
      <b:Author>
        <b:Corporate>Deutsches Institut für Normung (DIN)</b:Corporate>
      </b:Author>
    </b:Author>
    <b:Title>DIN 10524 Lebensmittelhygiene - Arbeitsbekleidung in Lebensmittelbetrieben</b:Title>
    <b:Publisher>https://www.dinmedia.de/de/norm/din-10524/322785942</b:Publisher>
    <b:RefOrder>7</b:RefOrder>
  </b:Source>
  <b:Source>
    <b:Tag>Rob23</b:Tag>
    <b:SourceType>InternetSite</b:SourceType>
    <b:Guid>{01672213-2224-4712-A50D-BA1F50A4468D}</b:Guid>
    <b:Author>
      <b:Author>
        <b:Corporate>Robert Koch-Institut (RKI)</b:Corporate>
      </b:Author>
    </b:Author>
    <b:Title>Empfehlungen für die Wiederzulassung zu Gemeinschaftseinrichtungen gemäß § 34 Infektionsschutzgesetz</b:Title>
    <b:Year>2023</b:Year>
    <b:URL>https://www.rki.de/DE/Content/Infekt/EpidBull/Merkblaetter/Wiederzulassung/Wiederzulassung_Tabelle.pdf?__blob=publicationFile</b:URL>
    <b:RefOrder>14</b:RefOrder>
  </b:Source>
  <b:Source>
    <b:Tag>Kom16</b:Tag>
    <b:SourceType>DocumentFromInternetSite</b:SourceType>
    <b:Guid>{AE30FF71-BA6A-403D-82EB-CC3B6B7AF6F4}</b:Guid>
    <b:Author>
      <b:Author>
        <b:Corporate>Kommission für Krankenhaushygiene und Infektionsprävention (KRINKO</b:Corporate>
      </b:Author>
    </b:Author>
    <b:Title>Empfehlungen zur Händehygiene in Einrichtungen des Gesundheitswesens</b:Title>
    <b:Year>2016</b:Year>
    <b:URL>https://www.rki.de/DE/Content/Infekt/Krankenhaushygiene/Kommission/Downloads/Haendehyg_Rili.pdf?__blob=publicationFile</b:URL>
    <b:RefOrder>4</b:RefOrder>
  </b:Source>
  <b:Source>
    <b:Tag>Bun22</b:Tag>
    <b:SourceType>Misc</b:SourceType>
    <b:Guid>{3C2CC139-58C8-4C57-B711-B5B0F1D2FE76}</b:Guid>
    <b:Author>
      <b:Author>
        <b:Corporate>Bundesinstitut für Risikobewertung (BfR)</b:Corporate>
      </b:Author>
    </b:Author>
    <b:Title>Empfehlungen zur hygienischen Zubereitung pulverförmiger Säuglingsnahrung</b:Title>
    <b:Year>2022</b:Year>
    <b:Publisher>https://mobil.bfr.bund.de/cm/343/empfehlungen-zur-hygienischen-zubereitung-pulverfoermiger-saeuglingsnahrung.pdf</b:Publisher>
    <b:RefOrder>15</b:RefOrder>
  </b:Source>
  <b:Source>
    <b:Tag>htt</b:Tag>
    <b:SourceType>InternetSite</b:SourceType>
    <b:Guid>{8F7A2228-57F4-4375-BB2A-379A62224752}</b:Guid>
    <b:URL>https://www.mhkbd.nrw/system/files/media/document/file/20200423_spielsand_fachempfehlung_endg.pdf</b:URL>
    <b:Title>Fachempfehlung zur Spielsandhygiene auf Kinderspielflächen</b:Title>
    <b:Year>2020</b:Year>
    <b:Author>
      <b:Author>
        <b:Corporate>Ministeriums für Umwelt, Landwirtschaft, Natur- und Verbraucherschutz (MULNV); Ministeriums für Arbeit, Gesundheit und Soziales (MAGS); Ministeriums für Heimat, Kommunales, Bau und Gleichstellung des Landes Nordrhein-Westfalen (MHKBG)</b:Corporate>
      </b:Author>
    </b:Author>
    <b:RefOrder>12</b:RefOrder>
  </b:Source>
  <b:Source>
    <b:Tag>Bun</b:Tag>
    <b:SourceType>InternetSite</b:SourceType>
    <b:Guid>{756D341D-C1EB-4ADA-A7B5-436E1BEBE0CF}</b:Guid>
    <b:Author>
      <b:Author>
        <b:Corporate>Bundeszentrale für gesundheitliche Auklärung (BZgA)</b:Corporate>
      </b:Author>
    </b:Author>
    <b:Title>Haushaltshygiene</b:Title>
    <b:URL>https://www.infektionsschutz.de/hygienetipps/haushaltshygiene/</b:URL>
    <b:RefOrder>3</b:RefOrder>
  </b:Source>
  <b:Source>
    <b:Tag>Bun17</b:Tag>
    <b:SourceType>InternetSite</b:SourceType>
    <b:Guid>{5A756620-9FEF-4454-A02B-8FA37B5223EC}</b:Guid>
    <b:Author>
      <b:Author>
        <b:Corporate>Bundesinstitut für Risikobewertung (BfR)</b:Corporate>
      </b:Author>
    </b:Author>
    <b:Title>Hinweise zum Umgang mit Muttermilch</b:Title>
    <b:Year>2017</b:Year>
    <b:URL>https://mobil.bfr.bund.de/cm/350/hinweise-zum-umgang-mit-muttermilch.pdf</b:URL>
    <b:RefOrder>16</b:RefOrder>
  </b:Source>
  <b:Source>
    <b:Tag>Deu24</b:Tag>
    <b:SourceType>DocumentFromInternetSite</b:SourceType>
    <b:Guid>{FB08AF86-B678-40E8-A589-FA3E2E6A586E}</b:Guid>
    <b:Author>
      <b:Author>
        <b:Corporate>Deutsche Gesellschaft für Ernährung (DGE)</b:Corporate>
      </b:Author>
    </b:Author>
    <b:Title>Hygiene in der Gemeinschaftsverpflegung</b:Title>
    <b:Year>2024</b:Year>
    <b:URL>https://www.schuleplusessen.de/fileadmin/user_upload/medien/Hygiene.pdf</b:URL>
    <b:RefOrder>6</b:RefOrder>
  </b:Source>
  <b:Source>
    <b:Tag>Kom</b:Tag>
    <b:SourceType>DocumentFromInternetSite</b:SourceType>
    <b:Guid>{FE04AEE7-711B-4A7F-93B3-159D941A90DC}</b:Guid>
    <b:Author>
      <b:Author>
        <b:Corporate>Kommission für Krankenhaushygiene und Infektionsprävention (KRINKO)</b:Corporate>
      </b:Author>
    </b:Author>
    <b:Title>Infektionsprävention in Heimen</b:Title>
    <b:URL>https://www.rki.de/DE/Content/Infekt/Krankenhaushygiene/Kommission/Downloads/Heimp_Rili.pdf?__blob=publicationFile</b:URL>
    <b:RefOrder>2</b:RefOrder>
  </b:Source>
  <b:Source>
    <b:Tag>Ver15</b:Tag>
    <b:SourceType>InternetSite</b:SourceType>
    <b:Guid>{822BA7FA-DEA0-4186-8528-73FFEF8A43FE}</b:Guid>
    <b:Author>
      <b:Author>
        <b:Corporate>Verbund für angewandte Hygiene (VAH)</b:Corporate>
      </b:Author>
    </b:Author>
    <b:Title>Information zur Desinfektion von Wickeltischen in Einrichtungen zur Kinderbetreuung</b:Title>
    <b:Year>2015</b:Year>
    <b:URL>https://vah-online.de/files/download/vah-mitteilungen/HM_2015_05.pdf </b:URL>
    <b:RefOrder>17</b:RefOrder>
  </b:Source>
  <b:Source>
    <b:Tag>Bun24</b:Tag>
    <b:SourceType>InternetSite</b:SourceType>
    <b:Guid>{50F8091D-7611-452C-9EF9-E3BB87F6FD59}</b:Guid>
    <b:Author>
      <b:Author>
        <b:Corporate>Bundeszentrale für gesundheitliche Aufklärung (BZgA)</b:Corporate>
      </b:Author>
    </b:Author>
    <b:Title>kindergesundheit-info.de: Kopfläuse - Was tun?</b:Title>
    <b:URL>https://www.kindergesundheit-info.de/themen/krankes-kind/kopflaeuse/</b:URL>
    <b:RefOrder>18</b:RefOrder>
  </b:Source>
  <b:Source>
    <b:Tag>Bun241</b:Tag>
    <b:SourceType>InternetSite</b:SourceType>
    <b:Guid>{945997BD-5054-46FB-A17D-FE8C4678D452}</b:Guid>
    <b:Author>
      <b:Author>
        <b:Corporate>Bundeszentrale für gesundheitliche Aufklärung (BZgA)</b:Corporate>
      </b:Author>
    </b:Author>
    <b:Title>kindergesundheit-info.de: Wie Sie erfolgreich Kopfläuse behandeln</b:Title>
    <b:Year>2024</b:Year>
    <b:URL>https://www.kindergesundheit-info.de/fileadmin/user_upload/kindergesundheit-info.de/Download/info_kopflaeuse_pdf/Behandlungsschema-Kopflaeuse_BZgA_kindergesundheit-info.pdf</b:URL>
    <b:RefOrder>19</b:RefOrder>
  </b:Source>
  <b:Source>
    <b:Tag>Lan23</b:Tag>
    <b:SourceType>InternetSite</b:SourceType>
    <b:Guid>{FF1EA230-8281-4B8A-8676-F1F746521552}</b:Guid>
    <b:Author>
      <b:Author>
        <b:Corporate>Landesamt für Natur, Umwelt und Verbraucherschutz Nordrhein-Westfalen (LANUV NRW)</b:Corporate>
      </b:Author>
    </b:Author>
    <b:Title>Lebensmittelüberwachungsämter</b:Title>
    <b:Year>2023</b:Year>
    <b:URL>https://www.lanuv.nrw.de/fileadmin/lanuv/verbraucher/sicherheit/pdf/Lebensmittelueberwachungsaemter.pdf</b:URL>
    <b:RefOrder>8</b:RefOrder>
  </b:Source>
  <b:Source>
    <b:Tag>Umw23</b:Tag>
    <b:SourceType>InternetSite</b:SourceType>
    <b:Guid>{F7B68C6D-721C-453E-AF8D-7D1A34DB6089}</b:Guid>
    <b:Author>
      <b:Author>
        <b:Corporate>Umweltbundesamt (UBA)</b:Corporate>
      </b:Author>
    </b:Author>
    <b:Title>Liste der geprüften Mittel und Verfahren zur Bekämpfung von Gesundheitsschädlingen, Krätzmilben und Kopfläusen gemäß § 18 Infektionsschutzgesetz</b:Title>
    <b:Year>2023</b:Year>
    <b:URL>https://www.umweltbundesamt.de/sites/default/files/medien/362/dokumente/2023_oktober_ss_18_liste.pdf</b:URL>
    <b:RefOrder>20</b:RefOrder>
  </b:Source>
  <b:Source>
    <b:Tag>Rob17</b:Tag>
    <b:SourceType>InternetSite</b:SourceType>
    <b:Guid>{AD1C37A4-BA4A-4517-B01D-299FDF52D9D1}</b:Guid>
    <b:Author>
      <b:Author>
        <b:Corporate>Robert Koch-Institut (RKI)</b:Corporate>
      </b:Author>
    </b:Author>
    <b:Title>Liste der vom Robert Koch-Institut geprüften und anerkannten Desinfektionsmittel und -verfahren</b:Title>
    <b:Year>2017</b:Year>
    <b:URL>https://www.rki.de/DE/Content/Infekt/Krankenhaushygiene/Desinfektionsmittel/Downloads/BGBl_60_2017_Desinfektionsmittelliste.pdf?__blob=publicationFile</b:URL>
    <b:RefOrder>21</b:RefOrder>
  </b:Source>
  <b:Source>
    <b:Tag>Lan241</b:Tag>
    <b:SourceType>InternetSite</b:SourceType>
    <b:Guid>{CC7F2486-FE5D-400C-B561-5D7AED2A3F08}</b:Guid>
    <b:Author>
      <b:Author>
        <b:Corporate>Landeszentrum Gesundheit Nordrhein-Westfalen (LZG.NRW)</b:Corporate>
      </b:Author>
    </b:Author>
    <b:Title>Rahmenhygieneplan für Kinder- und Jugendeinrichtungen</b:Title>
    <b:Year>2024</b:Year>
    <b:URL>https://www.lzg.nrw.de/_media/pdf/inf_schutz/infektionsschutz/2a_hygieneplan_kinder_und_jugendeinrichtungen.pdf</b:URL>
    <b:RefOrder>22</b:RefOrder>
  </b:Source>
  <b:Source>
    <b:Tag>Lan242</b:Tag>
    <b:SourceType>InternetSite</b:SourceType>
    <b:Guid>{F399B879-1ED3-4B55-B500-8F59B1ABEA80}</b:Guid>
    <b:Author>
      <b:Author>
        <b:Corporate>Landeszentrum Gesundheit Nordrhein-Westfalen (LZG.NRW)</b:Corporate>
      </b:Author>
    </b:Author>
    <b:Title>Rahmenhygieneplan für Schulen und sonstige Ausbildungseinrichtungen für Kinder und Jugendliche</b:Title>
    <b:Year>2024</b:Year>
    <b:URL>https://www.lzg.nrw.de/_media/pdf/inf_schutz/infektionsschutz/3a_hygieneplan_schulen.pdf</b:URL>
    <b:RefOrder>23</b:RefOrder>
  </b:Source>
  <b:Source>
    <b:Tag>Umw21</b:Tag>
    <b:SourceType>InternetSite</b:SourceType>
    <b:Guid>{4AAF228B-9C0B-450A-9B77-9A05B880BDEF}</b:Guid>
    <b:Author>
      <b:Author>
        <b:Corporate>Umweltbundesamt</b:Corporate>
      </b:Author>
    </b:Author>
    <b:Title>Richtig Lüften im Schulalltag</b:Title>
    <b:Year>2021</b:Year>
    <b:URL>https://www.umweltbundesamt.de/richtig-lueften-in-schulen#warum-ist-ein-regelmassiger-luftaustausch-in-klassenzimmern-grundsatzlich-wichtig-und-in-der-pandemie-umso-mehr</b:URL>
    <b:RefOrder>1</b:RefOrder>
  </b:Source>
  <b:Source>
    <b:Tag>Bun1</b:Tag>
    <b:SourceType>InternetSite</b:SourceType>
    <b:Guid>{1AF63940-6D07-44C1-9CB8-674C2D807309}</b:Guid>
    <b:Author>
      <b:Author>
        <b:Corporate>Bundesinstitut für Risikobewertung (BfR</b:Corporate>
      </b:Author>
    </b:Author>
    <b:Title>Schutz vor lebensmittelbedingten Erkrankungen beim Heißhalten von Speisen</b:Title>
    <b:Year>2020</b:Year>
    <b:URL>https://www.bfr.bund.de/cm/343/schutz-vor-lebensmittelbedingten-erkrankungen-beim-heisshalten-von-speisen.pdf</b:URL>
    <b:RefOrder>9</b:RefOrder>
  </b:Source>
  <b:Source>
    <b:Tag>Ver23</b:Tag>
    <b:SourceType>InternetSite</b:SourceType>
    <b:Guid>{BF1133CF-A555-4028-80DE-A3EE40B6E84B}</b:Guid>
    <b:Author>
      <b:Author>
        <b:Corporate>Verbraucherzentrale NRW</b:Corporate>
      </b:Author>
    </b:Author>
    <b:Title>Vernetzungsstelle Kita und Schulverpflegung - Gute Hygienepraxis</b:Title>
    <b:Year>2023</b:Year>
    <b:URL>https://www.kita-schulverpflegung.nrw/projekt-kita-und-schulverpflegung-nrw/gute-hygienepraxis-13290</b:URL>
    <b:RefOrder>10</b:RefOrder>
  </b:Source>
  <b:Source>
    <b:Tag>Lan24</b:Tag>
    <b:SourceType>InternetSite</b:SourceType>
    <b:Guid>{B7662A30-FD2E-4D78-93C9-7409B02168DA}</b:Guid>
    <b:Author>
      <b:Author>
        <b:Corporate>Landeszentrum Gesundheit Nordrhein-Westfalen (LZG.NRW)</b:Corporate>
      </b:Author>
    </b:Author>
    <b:Title>Wiederzulassung Gemeinschaftseinrichtungen</b:Title>
    <b:Year>2024</b:Year>
    <b:URL>https://www.lzg.nrw.de/_media/pdf/inf_schutz/infektionsschutz/Tabelle_Wiederzulassung_lzg-nrw.pdf</b:URL>
    <b:RefOrder>13</b:RefOrder>
  </b:Source>
  <b:Source>
    <b:Tag>Bun242</b:Tag>
    <b:SourceType>InternetSite</b:SourceType>
    <b:Guid>{A8384DF1-0E4A-4868-81F7-BB975EA642F0}</b:Guid>
    <b:Author>
      <b:Author>
        <b:Corporate>Bundesinstitut für Risikobewertung (BfR)</b:Corporate>
      </b:Author>
    </b:Author>
    <b:Title>Sicher verpflegt - Besonders empfindliche Personengruppen in</b:Title>
    <b:Year>2024</b:Year>
    <b:URL>https://www.bfr.bund.de/cm/350/sicher-verpflegt-besonders-empfindliche-personengruppen-in-gemeinschaftseinrichtungen.pdf</b:URL>
    <b:RefOrder>11</b:RefOrder>
  </b:Source>
</b:Sources>
</file>

<file path=customXml/itemProps1.xml><?xml version="1.0" encoding="utf-8"?>
<ds:datastoreItem xmlns:ds="http://schemas.openxmlformats.org/officeDocument/2006/customXml" ds:itemID="{89F8AA56-CD44-4AD8-B2B7-A97A60AF4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9638</Words>
  <Characters>88004</Characters>
  <Application>Microsoft Office Word</Application>
  <DocSecurity>0</DocSecurity>
  <Lines>733</Lines>
  <Paragraphs>194</Paragraphs>
  <ScaleCrop>false</ScaleCrop>
  <HeadingPairs>
    <vt:vector size="2" baseType="variant">
      <vt:variant>
        <vt:lpstr>Titel</vt:lpstr>
      </vt:variant>
      <vt:variant>
        <vt:i4>1</vt:i4>
      </vt:variant>
    </vt:vector>
  </HeadingPairs>
  <TitlesOfParts>
    <vt:vector size="1" baseType="lpstr">
      <vt:lpstr>Rahmen-Hygieneplan für Schulen und sonstige Ausbildungseinrichtungen für Kinder und Jugendliche</vt:lpstr>
    </vt:vector>
  </TitlesOfParts>
  <Company>LIGA.NRW</Company>
  <LinksUpToDate>false</LinksUpToDate>
  <CharactersWithSpaces>97448</CharactersWithSpaces>
  <SharedDoc>false</SharedDoc>
  <HLinks>
    <vt:vector size="6" baseType="variant">
      <vt:variant>
        <vt:i4>3539034</vt:i4>
      </vt:variant>
      <vt:variant>
        <vt:i4>0</vt:i4>
      </vt:variant>
      <vt:variant>
        <vt:i4>0</vt:i4>
      </vt:variant>
      <vt:variant>
        <vt:i4>5</vt:i4>
      </vt:variant>
      <vt:variant>
        <vt:lpwstr>mailto:poststelle@lzg.nrw.de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Rahmen-Hygieneplan für Schulen und sonstige Ausbildungseinrichtungen für Kinder und Jugendliche</dc:title>
  <dc:creator>LZG.NRW</dc:creator>
  <cp:lastModifiedBy>Otten, Ulrike</cp:lastModifiedBy>
  <cp:revision>19</cp:revision>
  <cp:lastPrinted>2025-09-18T13:50:00Z</cp:lastPrinted>
  <dcterms:created xsi:type="dcterms:W3CDTF">2025-09-18T07:38:00Z</dcterms:created>
  <dcterms:modified xsi:type="dcterms:W3CDTF">2025-09-19T08:08:00Z</dcterms:modified>
</cp:coreProperties>
</file>